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563" w:rsidRPr="00D637FE" w:rsidRDefault="005413F6" w:rsidP="00B36D9A">
      <w:pPr>
        <w:spacing w:after="0" w:line="240" w:lineRule="auto"/>
        <w:rPr>
          <w:rFonts w:ascii="Garamond" w:hAnsi="Garamond"/>
          <w:b/>
          <w:sz w:val="28"/>
          <w:szCs w:val="28"/>
        </w:rPr>
      </w:pPr>
      <w:r w:rsidRPr="00D637FE">
        <w:rPr>
          <w:rFonts w:ascii="Garamond" w:hAnsi="Garamond"/>
          <w:b/>
          <w:sz w:val="28"/>
          <w:szCs w:val="28"/>
        </w:rPr>
        <w:t>AREA AMMINISTRATIVA</w:t>
      </w:r>
    </w:p>
    <w:p w:rsidR="005413F6" w:rsidRDefault="005413F6" w:rsidP="005413F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5413F6">
        <w:rPr>
          <w:rFonts w:ascii="Garamond" w:hAnsi="Garamond"/>
          <w:i/>
        </w:rPr>
        <w:t>Sezione “Affari Generali, Patrimonio e Lavori Pubblici, Acquisizione Beni e Servizi”</w:t>
      </w:r>
    </w:p>
    <w:p w:rsidR="00496B82" w:rsidRPr="005413F6" w:rsidRDefault="00496B82" w:rsidP="005413F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i/>
        </w:rPr>
      </w:pPr>
      <w:r w:rsidRPr="0026067B">
        <w:rPr>
          <w:rFonts w:ascii="Garamond" w:hAnsi="Garamond"/>
          <w:i/>
          <w:sz w:val="24"/>
          <w:szCs w:val="24"/>
        </w:rPr>
        <w:t>Sezione “Attività economiche-finanziarie e risorse umane”</w:t>
      </w:r>
    </w:p>
    <w:p w:rsidR="00B36D9A" w:rsidRPr="00A806BD" w:rsidRDefault="00B36D9A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RESPONSABILE: </w:t>
      </w:r>
      <w:r w:rsidR="00D637FE">
        <w:rPr>
          <w:rFonts w:ascii="Garamond" w:hAnsi="Garamond"/>
        </w:rPr>
        <w:t xml:space="preserve">Dirigente </w:t>
      </w:r>
      <w:r w:rsidRPr="00A806BD">
        <w:rPr>
          <w:rFonts w:ascii="Garamond" w:hAnsi="Garamond"/>
        </w:rPr>
        <w:t xml:space="preserve">dott. </w:t>
      </w:r>
      <w:r w:rsidR="009F07F1" w:rsidRPr="00F02A17">
        <w:rPr>
          <w:rFonts w:ascii="Garamond" w:hAnsi="Garamond"/>
          <w:b/>
        </w:rPr>
        <w:t>Giovanni Tremante</w:t>
      </w:r>
      <w:r w:rsidR="00F02A17" w:rsidRPr="00F02A17">
        <w:rPr>
          <w:rFonts w:ascii="Garamond" w:hAnsi="Garamond"/>
        </w:rPr>
        <w:t xml:space="preserve"> e dott. </w:t>
      </w:r>
      <w:r w:rsidR="00F02A17" w:rsidRPr="00F02A17">
        <w:rPr>
          <w:rFonts w:ascii="Garamond" w:hAnsi="Garamond"/>
          <w:b/>
        </w:rPr>
        <w:t xml:space="preserve">Marco </w:t>
      </w:r>
      <w:proofErr w:type="spellStart"/>
      <w:r w:rsidR="00F02A17" w:rsidRPr="00F02A17">
        <w:rPr>
          <w:rFonts w:ascii="Garamond" w:hAnsi="Garamond"/>
          <w:b/>
        </w:rPr>
        <w:t>Cacciagrano</w:t>
      </w:r>
      <w:proofErr w:type="spellEnd"/>
    </w:p>
    <w:p w:rsidR="00B36D9A" w:rsidRDefault="00B36D9A" w:rsidP="00B36D9A">
      <w:pPr>
        <w:spacing w:after="0" w:line="240" w:lineRule="auto"/>
        <w:rPr>
          <w:rFonts w:ascii="Garamond" w:hAnsi="Garamond"/>
        </w:rPr>
      </w:pPr>
    </w:p>
    <w:p w:rsidR="008913D2" w:rsidRDefault="00B36D9A" w:rsidP="008913D2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COMPETENZE</w:t>
      </w:r>
    </w:p>
    <w:p w:rsidR="005413F6" w:rsidRDefault="003618E1" w:rsidP="00637662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L’Area Amministrativa è deputata alle attività connesse alla gestione del personale, del bilancio, del patrimonio, dell’acquisto della strumentazione tecnico scientifica e di ogni altra attività amministrativa di carattere unitario e predispone le relative proposte di deliberazione.</w:t>
      </w:r>
    </w:p>
    <w:p w:rsidR="001D045F" w:rsidRDefault="001D045F" w:rsidP="00637662">
      <w:pPr>
        <w:spacing w:after="0" w:line="240" w:lineRule="auto"/>
        <w:jc w:val="both"/>
        <w:rPr>
          <w:rFonts w:ascii="Garamond" w:hAnsi="Garamond"/>
        </w:rPr>
      </w:pPr>
    </w:p>
    <w:p w:rsidR="00D637FE" w:rsidRDefault="00637662" w:rsidP="00D637FE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  <w:u w:val="single"/>
        </w:rPr>
        <w:t>RISORSE FINANZIARIE</w:t>
      </w:r>
      <w:r w:rsidR="00027BFC" w:rsidRPr="00027BFC">
        <w:rPr>
          <w:rFonts w:ascii="Garamond" w:hAnsi="Garamond"/>
        </w:rPr>
        <w:t>: v</w:t>
      </w:r>
      <w:r w:rsidR="00027BFC">
        <w:rPr>
          <w:rFonts w:ascii="Garamond" w:hAnsi="Garamond"/>
        </w:rPr>
        <w:t xml:space="preserve">edi allegato </w:t>
      </w:r>
      <w:r w:rsidR="00D637FE">
        <w:rPr>
          <w:rFonts w:ascii="Garamond" w:hAnsi="Garamond"/>
        </w:rPr>
        <w:t>Risorse affida</w:t>
      </w:r>
      <w:r w:rsidR="009F07F1">
        <w:rPr>
          <w:rFonts w:ascii="Garamond" w:hAnsi="Garamond"/>
        </w:rPr>
        <w:t>te sul bilancio finanziario 2019-2021</w:t>
      </w:r>
    </w:p>
    <w:p w:rsidR="00D637FE" w:rsidRDefault="00D637FE" w:rsidP="00D637FE">
      <w:pPr>
        <w:spacing w:after="0" w:line="240" w:lineRule="auto"/>
        <w:rPr>
          <w:rFonts w:ascii="Garamond" w:hAnsi="Garamond"/>
        </w:rPr>
      </w:pPr>
    </w:p>
    <w:p w:rsidR="00637662" w:rsidRPr="00A806BD" w:rsidRDefault="00637662" w:rsidP="00B36D9A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</w:rPr>
      </w:pPr>
    </w:p>
    <w:p w:rsidR="003E5263" w:rsidRPr="00A806BD" w:rsidRDefault="003E5263" w:rsidP="00B36D9A">
      <w:pPr>
        <w:spacing w:after="0" w:line="240" w:lineRule="auto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 xml:space="preserve">RISORSE UMANE </w:t>
      </w:r>
    </w:p>
    <w:p w:rsidR="003E5263" w:rsidRPr="00A806BD" w:rsidRDefault="003E5263" w:rsidP="00B36D9A">
      <w:pPr>
        <w:spacing w:after="0" w:line="240" w:lineRule="auto"/>
        <w:rPr>
          <w:rFonts w:ascii="Garamond" w:hAnsi="Garamond"/>
        </w:rPr>
      </w:pPr>
      <w:r w:rsidRPr="00A806BD">
        <w:rPr>
          <w:rFonts w:ascii="Garamond" w:hAnsi="Garamond"/>
        </w:rPr>
        <w:t xml:space="preserve">A tempo </w:t>
      </w:r>
      <w:r w:rsidRPr="00F66FD4">
        <w:rPr>
          <w:rFonts w:ascii="Garamond" w:hAnsi="Garamond"/>
          <w:b/>
        </w:rPr>
        <w:t>indeterminato</w:t>
      </w:r>
      <w:r w:rsidR="00F66FD4">
        <w:rPr>
          <w:rFonts w:ascii="Garamond" w:hAnsi="Garamond"/>
        </w:rPr>
        <w:t xml:space="preserve"> assegnato alla Sezione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2552"/>
        <w:gridCol w:w="2551"/>
        <w:gridCol w:w="4111"/>
      </w:tblGrid>
      <w:tr w:rsidR="00FC6C0F" w:rsidRPr="00A806BD" w:rsidTr="00D440E2">
        <w:tc>
          <w:tcPr>
            <w:tcW w:w="1129" w:type="dxa"/>
          </w:tcPr>
          <w:p w:rsidR="00FC6C0F" w:rsidRPr="00A806BD" w:rsidRDefault="00FC6C0F" w:rsidP="00B36D9A">
            <w:pPr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Categoria</w:t>
            </w:r>
          </w:p>
        </w:tc>
        <w:tc>
          <w:tcPr>
            <w:tcW w:w="2552" w:type="dxa"/>
          </w:tcPr>
          <w:p w:rsidR="00FC6C0F" w:rsidRPr="00A806BD" w:rsidRDefault="00FC6C0F" w:rsidP="00B36D9A">
            <w:pPr>
              <w:rPr>
                <w:rFonts w:ascii="Garamond" w:hAnsi="Garamond"/>
              </w:rPr>
            </w:pPr>
            <w:r w:rsidRPr="00A806BD">
              <w:rPr>
                <w:rFonts w:ascii="Garamond" w:hAnsi="Garamond"/>
              </w:rPr>
              <w:t>Nominativo</w:t>
            </w:r>
          </w:p>
        </w:tc>
        <w:tc>
          <w:tcPr>
            <w:tcW w:w="2551" w:type="dxa"/>
          </w:tcPr>
          <w:p w:rsidR="00FC6C0F" w:rsidRDefault="00FC6C0F" w:rsidP="00F66FD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4111" w:type="dxa"/>
          </w:tcPr>
          <w:p w:rsidR="00FC6C0F" w:rsidRPr="00A806BD" w:rsidRDefault="00FC6C0F" w:rsidP="00B36D9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Profilo professionale</w:t>
            </w:r>
          </w:p>
        </w:tc>
      </w:tr>
      <w:tr w:rsidR="00FC6C0F" w:rsidRPr="00A806BD" w:rsidTr="00D440E2">
        <w:tc>
          <w:tcPr>
            <w:tcW w:w="1129" w:type="dxa"/>
            <w:vAlign w:val="bottom"/>
          </w:tcPr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A</w:t>
            </w:r>
          </w:p>
        </w:tc>
        <w:tc>
          <w:tcPr>
            <w:tcW w:w="2552" w:type="dxa"/>
            <w:vAlign w:val="bottom"/>
          </w:tcPr>
          <w:p w:rsidR="00FC6C0F" w:rsidRPr="00A806BD" w:rsidRDefault="00FC6C0F" w:rsidP="00871FA5">
            <w:pPr>
              <w:pStyle w:val="Paragrafoelenco"/>
              <w:numPr>
                <w:ilvl w:val="0"/>
                <w:numId w:val="1"/>
              </w:numPr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</w:t>
            </w:r>
            <w:r>
              <w:rPr>
                <w:rFonts w:ascii="Garamond" w:hAnsi="Garamond" w:cs="Calibri"/>
                <w:color w:val="000000"/>
              </w:rPr>
              <w:t>i Tizio Bruno</w:t>
            </w:r>
          </w:p>
        </w:tc>
        <w:tc>
          <w:tcPr>
            <w:tcW w:w="2551" w:type="dxa"/>
          </w:tcPr>
          <w:p w:rsidR="00FC6C0F" w:rsidRDefault="00FC6C0F" w:rsidP="00F66FD4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4111" w:type="dxa"/>
          </w:tcPr>
          <w:p w:rsidR="00FC6C0F" w:rsidRPr="00D637FE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Commesso</w:t>
            </w:r>
          </w:p>
        </w:tc>
      </w:tr>
      <w:tr w:rsidR="00FC6C0F" w:rsidRPr="00A806BD" w:rsidTr="00D440E2">
        <w:tc>
          <w:tcPr>
            <w:tcW w:w="1129" w:type="dxa"/>
            <w:vAlign w:val="bottom"/>
          </w:tcPr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</w:t>
            </w:r>
          </w:p>
        </w:tc>
        <w:tc>
          <w:tcPr>
            <w:tcW w:w="2552" w:type="dxa"/>
            <w:vAlign w:val="bottom"/>
          </w:tcPr>
          <w:p w:rsidR="00FC6C0F" w:rsidRPr="00A806BD" w:rsidRDefault="00FC6C0F" w:rsidP="00871FA5">
            <w:pPr>
              <w:pStyle w:val="Paragrafoelenco"/>
              <w:numPr>
                <w:ilvl w:val="0"/>
                <w:numId w:val="10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Santavicca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Daniela</w:t>
            </w:r>
          </w:p>
        </w:tc>
        <w:tc>
          <w:tcPr>
            <w:tcW w:w="2551" w:type="dxa"/>
          </w:tcPr>
          <w:p w:rsidR="00FC6C0F" w:rsidRDefault="00FC6C0F" w:rsidP="00F66FD4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4111" w:type="dxa"/>
          </w:tcPr>
          <w:p w:rsidR="00FC6C0F" w:rsidRPr="00D637FE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Coadiutore amministrativo</w:t>
            </w:r>
          </w:p>
        </w:tc>
      </w:tr>
      <w:tr w:rsidR="00FC6C0F" w:rsidRPr="00A806BD" w:rsidTr="00D440E2">
        <w:tc>
          <w:tcPr>
            <w:tcW w:w="1129" w:type="dxa"/>
            <w:vAlign w:val="bottom"/>
          </w:tcPr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BS</w:t>
            </w:r>
          </w:p>
        </w:tc>
        <w:tc>
          <w:tcPr>
            <w:tcW w:w="2552" w:type="dxa"/>
            <w:vAlign w:val="bottom"/>
          </w:tcPr>
          <w:p w:rsidR="00FC6C0F" w:rsidRPr="00A806BD" w:rsidRDefault="00FC6C0F" w:rsidP="003E5263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1" w:type="dxa"/>
          </w:tcPr>
          <w:p w:rsidR="00FC6C0F" w:rsidRPr="00A806BD" w:rsidRDefault="00FC6C0F" w:rsidP="00F66FD4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4111" w:type="dxa"/>
          </w:tcPr>
          <w:p w:rsidR="00FC6C0F" w:rsidRPr="00A806BD" w:rsidRDefault="00FC6C0F" w:rsidP="003E5263">
            <w:pPr>
              <w:rPr>
                <w:rFonts w:ascii="Garamond" w:hAnsi="Garamond" w:cs="Calibri"/>
                <w:color w:val="000000"/>
              </w:rPr>
            </w:pPr>
          </w:p>
        </w:tc>
      </w:tr>
      <w:tr w:rsidR="00FC6C0F" w:rsidRPr="00A806BD" w:rsidTr="00D440E2">
        <w:tc>
          <w:tcPr>
            <w:tcW w:w="1129" w:type="dxa"/>
            <w:vAlign w:val="bottom"/>
          </w:tcPr>
          <w:p w:rsidR="00FC6C0F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C</w:t>
            </w:r>
          </w:p>
          <w:p w:rsidR="005B4BE8" w:rsidRDefault="005B4BE8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2" w:type="dxa"/>
            <w:vAlign w:val="bottom"/>
          </w:tcPr>
          <w:p w:rsidR="00FC6C0F" w:rsidRPr="00A806BD" w:rsidRDefault="00FC6C0F" w:rsidP="004F28DC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Amoroso Maria</w:t>
            </w:r>
          </w:p>
          <w:p w:rsidR="00FC6C0F" w:rsidRDefault="00FC6C0F" w:rsidP="004F28DC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Catone Pino</w:t>
            </w:r>
          </w:p>
          <w:p w:rsidR="004F4AD7" w:rsidRPr="00A806BD" w:rsidRDefault="004F4AD7" w:rsidP="004F4AD7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Costantini Serena</w:t>
            </w:r>
          </w:p>
          <w:p w:rsidR="004F4AD7" w:rsidRDefault="004F4AD7" w:rsidP="004F4AD7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Gabriele Roberto</w:t>
            </w:r>
          </w:p>
          <w:p w:rsidR="004F4AD7" w:rsidRDefault="004F4AD7" w:rsidP="004F4AD7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Gregorio Paola</w:t>
            </w:r>
          </w:p>
          <w:p w:rsidR="004F4AD7" w:rsidRDefault="004F4AD7" w:rsidP="004F4AD7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Marco Catia</w:t>
            </w:r>
          </w:p>
          <w:p w:rsidR="004F4AD7" w:rsidRDefault="004F4AD7" w:rsidP="004F4AD7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Mattia Arianna</w:t>
            </w:r>
          </w:p>
          <w:p w:rsidR="00FC6C0F" w:rsidRPr="001D045F" w:rsidRDefault="004F4AD7" w:rsidP="004F4AD7">
            <w:pPr>
              <w:pStyle w:val="Paragrafoelenco"/>
              <w:numPr>
                <w:ilvl w:val="0"/>
                <w:numId w:val="2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Nicola Carolina</w:t>
            </w:r>
          </w:p>
        </w:tc>
        <w:tc>
          <w:tcPr>
            <w:tcW w:w="2551" w:type="dxa"/>
          </w:tcPr>
          <w:p w:rsidR="00FC6C0F" w:rsidRDefault="00FC6C0F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FC6C0F" w:rsidRDefault="00FC6C0F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4F4AD7" w:rsidRDefault="004F4AD7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4F4AD7" w:rsidRDefault="004F4AD7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FC6C0F" w:rsidRDefault="00FC6C0F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871FA5">
              <w:rPr>
                <w:rFonts w:ascii="Garamond" w:hAnsi="Garamond" w:cs="Calibri"/>
                <w:i/>
                <w:color w:val="000000"/>
              </w:rPr>
              <w:t>(</w:t>
            </w:r>
            <w:proofErr w:type="gramStart"/>
            <w:r w:rsidRPr="00871FA5">
              <w:rPr>
                <w:rFonts w:ascii="Garamond" w:hAnsi="Garamond" w:cs="Calibri"/>
                <w:i/>
                <w:color w:val="000000"/>
              </w:rPr>
              <w:t>in</w:t>
            </w:r>
            <w:proofErr w:type="gramEnd"/>
            <w:r w:rsidRPr="00871FA5">
              <w:rPr>
                <w:rFonts w:ascii="Garamond" w:hAnsi="Garamond" w:cs="Calibri"/>
                <w:i/>
                <w:color w:val="000000"/>
              </w:rPr>
              <w:t xml:space="preserve"> aspettativa)</w:t>
            </w:r>
          </w:p>
          <w:p w:rsidR="00D65523" w:rsidRDefault="00D65523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D65523" w:rsidRDefault="00D65523" w:rsidP="00F66FD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i/>
                <w:color w:val="000000"/>
              </w:rPr>
              <w:t>Part time al 83,33</w:t>
            </w:r>
            <w:bookmarkStart w:id="0" w:name="_GoBack"/>
            <w:bookmarkEnd w:id="0"/>
          </w:p>
        </w:tc>
        <w:tc>
          <w:tcPr>
            <w:tcW w:w="4111" w:type="dxa"/>
          </w:tcPr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tecnico Geometra</w:t>
            </w:r>
          </w:p>
          <w:p w:rsidR="004F4AD7" w:rsidRDefault="004F4AD7" w:rsidP="00D440E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</w:t>
            </w:r>
          </w:p>
          <w:p w:rsidR="004F4AD7" w:rsidRDefault="004F4AD7" w:rsidP="00D440E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Assistente amministrativo </w:t>
            </w:r>
          </w:p>
          <w:p w:rsidR="00FC6C0F" w:rsidRDefault="00FC6C0F" w:rsidP="00D440E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</w:t>
            </w:r>
            <w:r w:rsidR="00D440E2">
              <w:rPr>
                <w:rFonts w:ascii="Garamond" w:hAnsi="Garamond" w:cs="Calibri"/>
                <w:color w:val="000000"/>
              </w:rPr>
              <w:t>istrati</w:t>
            </w:r>
            <w:r>
              <w:rPr>
                <w:rFonts w:ascii="Garamond" w:hAnsi="Garamond" w:cs="Calibri"/>
                <w:color w:val="000000"/>
              </w:rPr>
              <w:t xml:space="preserve">vo </w:t>
            </w:r>
            <w:proofErr w:type="spellStart"/>
            <w:r>
              <w:rPr>
                <w:rFonts w:ascii="Garamond" w:hAnsi="Garamond" w:cs="Calibri"/>
                <w:color w:val="000000"/>
              </w:rPr>
              <w:t>Amministrativo</w:t>
            </w:r>
            <w:proofErr w:type="spellEnd"/>
          </w:p>
          <w:p w:rsidR="004F4AD7" w:rsidRDefault="004F4AD7" w:rsidP="00D440E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 Ragioniere</w:t>
            </w:r>
          </w:p>
          <w:p w:rsidR="004F4AD7" w:rsidRDefault="004F4AD7" w:rsidP="00D440E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Assistente amministrativo </w:t>
            </w:r>
            <w:proofErr w:type="spellStart"/>
            <w:r>
              <w:rPr>
                <w:rFonts w:ascii="Garamond" w:hAnsi="Garamond" w:cs="Calibri"/>
                <w:color w:val="000000"/>
              </w:rPr>
              <w:t>Amministrativo</w:t>
            </w:r>
            <w:proofErr w:type="spellEnd"/>
          </w:p>
          <w:p w:rsidR="004F4AD7" w:rsidRPr="00D637FE" w:rsidRDefault="004F4AD7" w:rsidP="00D440E2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Assistente amministrativo Ragioniere</w:t>
            </w:r>
          </w:p>
        </w:tc>
      </w:tr>
      <w:tr w:rsidR="00FC6C0F" w:rsidRPr="00A806BD" w:rsidTr="00D440E2">
        <w:tc>
          <w:tcPr>
            <w:tcW w:w="1129" w:type="dxa"/>
            <w:vAlign w:val="bottom"/>
          </w:tcPr>
          <w:p w:rsidR="00FC6C0F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</w:t>
            </w:r>
          </w:p>
          <w:p w:rsidR="005B4BE8" w:rsidRDefault="005B4BE8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5B4BE8" w:rsidRPr="00A806BD" w:rsidRDefault="005B4BE8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2552" w:type="dxa"/>
            <w:vAlign w:val="bottom"/>
          </w:tcPr>
          <w:p w:rsidR="00FC6C0F" w:rsidRPr="00A806BD" w:rsidRDefault="00FC6C0F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Aloisio Rita</w:t>
            </w:r>
          </w:p>
          <w:p w:rsidR="00FC6C0F" w:rsidRDefault="00FC6C0F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Buzzelli Marina</w:t>
            </w:r>
          </w:p>
          <w:p w:rsidR="00FC6C0F" w:rsidRDefault="00FC6C0F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 Nicola Antonella</w:t>
            </w:r>
          </w:p>
          <w:p w:rsidR="004F4AD7" w:rsidRPr="00A806BD" w:rsidRDefault="004F4AD7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Di </w:t>
            </w:r>
            <w:proofErr w:type="spellStart"/>
            <w:r>
              <w:rPr>
                <w:rFonts w:ascii="Garamond" w:hAnsi="Garamond" w:cs="Calibri"/>
                <w:color w:val="000000"/>
              </w:rPr>
              <w:t>Peco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Stefania</w:t>
            </w:r>
          </w:p>
          <w:p w:rsidR="00FC6C0F" w:rsidRDefault="00FC6C0F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Giansante Marco </w:t>
            </w:r>
          </w:p>
          <w:p w:rsidR="004F4AD7" w:rsidRDefault="004F4AD7" w:rsidP="004F28DC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Gizzi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Salvatore</w:t>
            </w:r>
          </w:p>
          <w:p w:rsidR="004F4AD7" w:rsidRDefault="004F4AD7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Pari Debora</w:t>
            </w:r>
          </w:p>
          <w:p w:rsidR="00D406D0" w:rsidRPr="001D045F" w:rsidRDefault="00D406D0" w:rsidP="001D045F">
            <w:pPr>
              <w:pStyle w:val="Paragrafoelenco"/>
              <w:numPr>
                <w:ilvl w:val="0"/>
                <w:numId w:val="3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Taglialatela Paola</w:t>
            </w:r>
          </w:p>
        </w:tc>
        <w:tc>
          <w:tcPr>
            <w:tcW w:w="2551" w:type="dxa"/>
          </w:tcPr>
          <w:p w:rsidR="00FC6C0F" w:rsidRDefault="00FC6C0F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FC6C0F" w:rsidRDefault="00FC6C0F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FC6C0F" w:rsidRDefault="00FC6C0F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4F4AD7" w:rsidRDefault="004F4AD7" w:rsidP="00F66FD4">
            <w:pPr>
              <w:jc w:val="center"/>
              <w:rPr>
                <w:rFonts w:ascii="Garamond" w:hAnsi="Garamond" w:cs="Calibri"/>
                <w:color w:val="000000"/>
              </w:rPr>
            </w:pPr>
          </w:p>
          <w:p w:rsidR="00917380" w:rsidRPr="00D65523" w:rsidRDefault="00917380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D65523">
              <w:rPr>
                <w:rFonts w:ascii="Garamond" w:hAnsi="Garamond" w:cs="Calibri"/>
                <w:i/>
                <w:color w:val="000000"/>
              </w:rPr>
              <w:t>Assegnato al 50%</w:t>
            </w:r>
          </w:p>
          <w:p w:rsidR="00917380" w:rsidRPr="00D65523" w:rsidRDefault="00917380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</w:p>
          <w:p w:rsidR="00917380" w:rsidRDefault="00917380" w:rsidP="00F66FD4">
            <w:pPr>
              <w:jc w:val="center"/>
              <w:rPr>
                <w:rFonts w:ascii="Garamond" w:hAnsi="Garamond" w:cs="Calibri"/>
                <w:color w:val="000000"/>
              </w:rPr>
            </w:pPr>
            <w:r w:rsidRPr="00D65523">
              <w:rPr>
                <w:rFonts w:ascii="Garamond" w:hAnsi="Garamond" w:cs="Calibri"/>
                <w:i/>
                <w:color w:val="000000"/>
              </w:rPr>
              <w:t>Part-time al 50%</w:t>
            </w:r>
          </w:p>
        </w:tc>
        <w:tc>
          <w:tcPr>
            <w:tcW w:w="4111" w:type="dxa"/>
          </w:tcPr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 Giurista</w:t>
            </w:r>
          </w:p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 Giurista</w:t>
            </w:r>
          </w:p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</w:t>
            </w:r>
          </w:p>
          <w:p w:rsidR="004F4AD7" w:rsidRDefault="004F4AD7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 Giurista</w:t>
            </w:r>
          </w:p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tecnico Ing. Civile</w:t>
            </w:r>
          </w:p>
          <w:p w:rsidR="00FC6C0F" w:rsidRDefault="004F4AD7" w:rsidP="00FC6C0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Collaboratore amministrativo Economista </w:t>
            </w:r>
          </w:p>
          <w:p w:rsidR="004F4AD7" w:rsidRDefault="004F4AD7" w:rsidP="00FC6C0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</w:t>
            </w:r>
          </w:p>
          <w:p w:rsidR="00D406D0" w:rsidRPr="00D637FE" w:rsidRDefault="00D406D0" w:rsidP="00FC6C0F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</w:t>
            </w:r>
          </w:p>
        </w:tc>
      </w:tr>
      <w:tr w:rsidR="00FC6C0F" w:rsidRPr="00A806BD" w:rsidTr="00D440E2">
        <w:tc>
          <w:tcPr>
            <w:tcW w:w="1129" w:type="dxa"/>
            <w:vAlign w:val="bottom"/>
          </w:tcPr>
          <w:p w:rsidR="00FC6C0F" w:rsidRPr="00A806BD" w:rsidRDefault="00FC6C0F" w:rsidP="004F28DC">
            <w:pPr>
              <w:jc w:val="center"/>
              <w:rPr>
                <w:rFonts w:ascii="Garamond" w:hAnsi="Garamond" w:cs="Calibri"/>
                <w:color w:val="000000"/>
              </w:rPr>
            </w:pPr>
            <w:r w:rsidRPr="00A806BD">
              <w:rPr>
                <w:rFonts w:ascii="Garamond" w:hAnsi="Garamond" w:cs="Calibri"/>
                <w:color w:val="000000"/>
              </w:rPr>
              <w:t>DS</w:t>
            </w:r>
          </w:p>
        </w:tc>
        <w:tc>
          <w:tcPr>
            <w:tcW w:w="2552" w:type="dxa"/>
            <w:vAlign w:val="bottom"/>
          </w:tcPr>
          <w:p w:rsidR="005B4BE8" w:rsidRDefault="005B4BE8" w:rsidP="00FC6C0F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proofErr w:type="spellStart"/>
            <w:r>
              <w:rPr>
                <w:rFonts w:ascii="Garamond" w:hAnsi="Garamond" w:cs="Calibri"/>
                <w:color w:val="000000"/>
              </w:rPr>
              <w:t>Cacciagrano</w:t>
            </w:r>
            <w:proofErr w:type="spellEnd"/>
            <w:r>
              <w:rPr>
                <w:rFonts w:ascii="Garamond" w:hAnsi="Garamond" w:cs="Calibri"/>
                <w:color w:val="000000"/>
              </w:rPr>
              <w:t xml:space="preserve"> Marco</w:t>
            </w:r>
          </w:p>
          <w:p w:rsidR="00FC6C0F" w:rsidRPr="00A806BD" w:rsidRDefault="00FC6C0F" w:rsidP="00FC6C0F">
            <w:pPr>
              <w:pStyle w:val="Paragrafoelenco"/>
              <w:numPr>
                <w:ilvl w:val="0"/>
                <w:numId w:val="11"/>
              </w:num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 xml:space="preserve">Fusco Francesca </w:t>
            </w:r>
          </w:p>
        </w:tc>
        <w:tc>
          <w:tcPr>
            <w:tcW w:w="2551" w:type="dxa"/>
          </w:tcPr>
          <w:p w:rsidR="005B4BE8" w:rsidRPr="00917380" w:rsidRDefault="005B4BE8" w:rsidP="00F66FD4">
            <w:pPr>
              <w:jc w:val="center"/>
              <w:rPr>
                <w:rFonts w:ascii="Garamond" w:hAnsi="Garamond" w:cs="Calibri"/>
                <w:i/>
                <w:color w:val="000000"/>
              </w:rPr>
            </w:pPr>
            <w:r w:rsidRPr="00917380">
              <w:rPr>
                <w:rFonts w:ascii="Garamond" w:hAnsi="Garamond" w:cs="Calibri"/>
                <w:i/>
                <w:color w:val="000000"/>
              </w:rPr>
              <w:t>(</w:t>
            </w:r>
            <w:proofErr w:type="gramStart"/>
            <w:r w:rsidRPr="00917380">
              <w:rPr>
                <w:rFonts w:ascii="Garamond" w:hAnsi="Garamond" w:cs="Calibri"/>
                <w:i/>
                <w:color w:val="000000"/>
              </w:rPr>
              <w:t>in</w:t>
            </w:r>
            <w:proofErr w:type="gramEnd"/>
            <w:r w:rsidRPr="00917380">
              <w:rPr>
                <w:rFonts w:ascii="Garamond" w:hAnsi="Garamond" w:cs="Calibri"/>
                <w:i/>
                <w:color w:val="000000"/>
              </w:rPr>
              <w:t xml:space="preserve"> aspettativa)</w:t>
            </w:r>
          </w:p>
          <w:p w:rsidR="00FC6C0F" w:rsidRPr="009F07F1" w:rsidRDefault="00FC6C0F" w:rsidP="00F66FD4">
            <w:pPr>
              <w:jc w:val="center"/>
              <w:rPr>
                <w:rFonts w:ascii="Garamond" w:hAnsi="Garamond" w:cs="Calibri"/>
                <w:color w:val="000000"/>
                <w:highlight w:val="yellow"/>
              </w:rPr>
            </w:pPr>
          </w:p>
        </w:tc>
        <w:tc>
          <w:tcPr>
            <w:tcW w:w="4111" w:type="dxa"/>
          </w:tcPr>
          <w:p w:rsidR="00FC6C0F" w:rsidRDefault="00FC6C0F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 esperto</w:t>
            </w:r>
          </w:p>
          <w:p w:rsidR="005B4BE8" w:rsidRPr="00D637FE" w:rsidRDefault="005B4BE8" w:rsidP="00D637FE">
            <w:pPr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Collaboratore amministrativo esperto</w:t>
            </w:r>
          </w:p>
        </w:tc>
      </w:tr>
    </w:tbl>
    <w:p w:rsidR="005B21E1" w:rsidRDefault="005B21E1" w:rsidP="00B36D9A">
      <w:pPr>
        <w:spacing w:after="0" w:line="240" w:lineRule="auto"/>
        <w:rPr>
          <w:rFonts w:ascii="Garamond" w:hAnsi="Garamond"/>
        </w:rPr>
      </w:pPr>
    </w:p>
    <w:p w:rsidR="00917380" w:rsidRDefault="00917380" w:rsidP="00917380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</w:rPr>
        <w:t xml:space="preserve">Personale a tempo </w:t>
      </w:r>
      <w:r w:rsidRPr="00492E39">
        <w:rPr>
          <w:rFonts w:ascii="Garamond" w:hAnsi="Garamond"/>
          <w:b/>
        </w:rPr>
        <w:t>determinato</w:t>
      </w:r>
      <w:r>
        <w:rPr>
          <w:rFonts w:ascii="Garamond" w:hAnsi="Garamond"/>
        </w:rPr>
        <w:t xml:space="preserve"> assegnato alla struttura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02"/>
        <w:gridCol w:w="4594"/>
        <w:gridCol w:w="4540"/>
      </w:tblGrid>
      <w:tr w:rsidR="00917380" w:rsidRPr="00A806BD" w:rsidTr="003A2FA8">
        <w:tc>
          <w:tcPr>
            <w:tcW w:w="1402" w:type="dxa"/>
            <w:vAlign w:val="bottom"/>
          </w:tcPr>
          <w:p w:rsidR="00917380" w:rsidRPr="00A806BD" w:rsidRDefault="00917380" w:rsidP="003A2FA8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Dirigente</w:t>
            </w:r>
          </w:p>
        </w:tc>
        <w:tc>
          <w:tcPr>
            <w:tcW w:w="4594" w:type="dxa"/>
            <w:vAlign w:val="bottom"/>
          </w:tcPr>
          <w:p w:rsidR="00917380" w:rsidRPr="00D576D2" w:rsidRDefault="00917380" w:rsidP="003A2FA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Giovanni Tremante</w:t>
            </w:r>
          </w:p>
        </w:tc>
        <w:tc>
          <w:tcPr>
            <w:tcW w:w="4540" w:type="dxa"/>
          </w:tcPr>
          <w:p w:rsidR="00917380" w:rsidRPr="007952D7" w:rsidRDefault="00917380" w:rsidP="003A2FA8">
            <w:pPr>
              <w:pStyle w:val="Paragrafoelenco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Amministrativo</w:t>
            </w:r>
          </w:p>
        </w:tc>
      </w:tr>
    </w:tbl>
    <w:p w:rsidR="008F493A" w:rsidRPr="00A806BD" w:rsidRDefault="008F493A" w:rsidP="00B36D9A">
      <w:pPr>
        <w:spacing w:after="0" w:line="240" w:lineRule="auto"/>
        <w:rPr>
          <w:rFonts w:ascii="Garamond" w:hAnsi="Garamond"/>
        </w:rPr>
      </w:pPr>
    </w:p>
    <w:p w:rsidR="00911CE6" w:rsidRPr="00A806BD" w:rsidRDefault="00911CE6" w:rsidP="00911CE6">
      <w:pPr>
        <w:spacing w:after="0" w:line="240" w:lineRule="auto"/>
        <w:rPr>
          <w:rFonts w:ascii="Garamond" w:hAnsi="Garamond"/>
        </w:rPr>
      </w:pPr>
      <w:r w:rsidRPr="00ED5334">
        <w:rPr>
          <w:rFonts w:ascii="Garamond" w:hAnsi="Garamond"/>
          <w:u w:val="single"/>
        </w:rPr>
        <w:t>RISORSE STRUMENTALI</w:t>
      </w:r>
      <w:r>
        <w:rPr>
          <w:rFonts w:ascii="Garamond" w:hAnsi="Garamond"/>
        </w:rPr>
        <w:t>: vedi Allegato beni mobili in dotazione</w:t>
      </w:r>
    </w:p>
    <w:p w:rsidR="00DE09E4" w:rsidRPr="00A806BD" w:rsidRDefault="00DE09E4" w:rsidP="00B36D9A">
      <w:pPr>
        <w:spacing w:after="0" w:line="240" w:lineRule="auto"/>
        <w:rPr>
          <w:rFonts w:ascii="Garamond" w:hAnsi="Garamond"/>
        </w:rPr>
      </w:pPr>
    </w:p>
    <w:p w:rsidR="00DE09E4" w:rsidRPr="00A806BD" w:rsidRDefault="00DE09E4" w:rsidP="00B36D9A">
      <w:pPr>
        <w:spacing w:after="0" w:line="240" w:lineRule="auto"/>
        <w:rPr>
          <w:rFonts w:ascii="Garamond" w:hAnsi="Garamond"/>
        </w:rPr>
      </w:pPr>
    </w:p>
    <w:p w:rsidR="00DE09E4" w:rsidRPr="00A806BD" w:rsidRDefault="00DE09E4" w:rsidP="002C47ED">
      <w:pPr>
        <w:spacing w:after="0" w:line="240" w:lineRule="auto"/>
        <w:jc w:val="both"/>
        <w:rPr>
          <w:rFonts w:ascii="Garamond" w:hAnsi="Garamond"/>
          <w:u w:val="single"/>
        </w:rPr>
      </w:pPr>
      <w:r w:rsidRPr="00A806BD">
        <w:rPr>
          <w:rFonts w:ascii="Garamond" w:hAnsi="Garamond"/>
          <w:u w:val="single"/>
        </w:rPr>
        <w:t>DESCRIZIONE PRINCIPALI ATTIVITA’</w:t>
      </w:r>
    </w:p>
    <w:p w:rsidR="004870CF" w:rsidRDefault="004870C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Redazione regolamenti, provvedimenti, atti, contratti e convenzioni.</w:t>
      </w:r>
    </w:p>
    <w:p w:rsidR="004870CF" w:rsidRDefault="004870C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Attuazione normativa in materia di trasparenza e semplificazione amministrativa.</w:t>
      </w:r>
    </w:p>
    <w:p w:rsidR="004870CF" w:rsidRDefault="004870C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protocollo informatico a albo pretorio.</w:t>
      </w:r>
    </w:p>
    <w:p w:rsidR="004870CF" w:rsidRDefault="004870CF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contenzioso e affari legali.</w:t>
      </w:r>
    </w:p>
    <w:p w:rsidR="004870CF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manutenzione ordinaria e straordinaria immobili e relativi impianti e servizi tecnologici.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acquisizione, ristrutturazione, ampliamento e costruzione immobili e relativi impianti e servizi tecnologici.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inventario beni immobili.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Predisposizione progetti, direzione e collaudo lavori pubblici.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delle attività dirette all’acquisto di beni e servizi.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Coordinamento gestione inventario beni mobili dell’Agenzia.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Monitoraggio uso automezzi dell’Agenzia.</w:t>
      </w:r>
    </w:p>
    <w:p w:rsidR="00AD2D1C" w:rsidRDefault="00AD2D1C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Predisposizione procedure di gara e contrattuali </w:t>
      </w:r>
      <w:r w:rsidR="008D7A78">
        <w:rPr>
          <w:rFonts w:ascii="Garamond" w:hAnsi="Garamond"/>
        </w:rPr>
        <w:t>per l’approvvigionamento di beni e servizi.</w:t>
      </w:r>
    </w:p>
    <w:p w:rsidR="008D7A78" w:rsidRDefault="008D7A78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Supporto all’Area Tecnica per la predisposizione dei piani di investimento per l’ammodernamento della dotazione strumentale e tecnologica.</w:t>
      </w:r>
    </w:p>
    <w:p w:rsidR="008D7A78" w:rsidRDefault="008D7A78" w:rsidP="002C47E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delle attività dirette alla manutenzione di apparecchiature e strumentazione, anche informatiche.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Tenuta contabilità finanziaria, contabilità analitica e contabilità IVA.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Predisposizione bilanci finanziari di previsione e consuntivo.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Servizio di ragioneria.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Rapporti con l’istituto tesoriere e con l’Organo di revisione.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Coordinamento servizio economale agenziale.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degli istituti contrattuali e normativi del personale del comparto e dirigenza sanità.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Trattamento economico fondamentale ed accessorio del personale.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Rapporti con enti previdenziali, assistenziali, Agenzia delle Entrate e Funzione pubblica.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Determinazione fondi contrattuali comparto e dirigenza e supporto nei rapporti con le Organizzazioni sindacali.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Gestione procedure concorsuali e lavoro flessibile.</w:t>
      </w:r>
    </w:p>
    <w:p w:rsidR="00333391" w:rsidRDefault="00333391" w:rsidP="00333391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Determinazioni pensioni e rapporto di fine servizio.</w:t>
      </w:r>
    </w:p>
    <w:p w:rsidR="008D7A78" w:rsidRPr="00A806BD" w:rsidRDefault="008D7A78" w:rsidP="008D7A78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ascii="Garamond" w:hAnsi="Garamond"/>
        </w:rPr>
      </w:pPr>
      <w:r w:rsidRPr="00A806BD">
        <w:rPr>
          <w:rFonts w:ascii="Garamond" w:hAnsi="Garamond"/>
        </w:rPr>
        <w:t xml:space="preserve">Gestione banche dati per l’analisi delle attività assegnate. </w:t>
      </w:r>
    </w:p>
    <w:p w:rsidR="008D7A78" w:rsidRDefault="008D7A78" w:rsidP="008D7A78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4870CF" w:rsidRDefault="004870CF" w:rsidP="004870CF">
      <w:pPr>
        <w:spacing w:after="0" w:line="240" w:lineRule="auto"/>
        <w:jc w:val="both"/>
        <w:rPr>
          <w:rFonts w:ascii="Garamond" w:hAnsi="Garamond"/>
        </w:rPr>
      </w:pPr>
    </w:p>
    <w:p w:rsidR="004870CF" w:rsidRDefault="004870CF" w:rsidP="004870CF">
      <w:pPr>
        <w:spacing w:after="0" w:line="240" w:lineRule="auto"/>
        <w:jc w:val="both"/>
        <w:rPr>
          <w:rFonts w:ascii="Garamond" w:hAnsi="Garamond"/>
        </w:rPr>
      </w:pPr>
    </w:p>
    <w:p w:rsidR="004870CF" w:rsidRDefault="004870CF" w:rsidP="004870CF">
      <w:pPr>
        <w:spacing w:after="0" w:line="240" w:lineRule="auto"/>
        <w:jc w:val="both"/>
        <w:rPr>
          <w:rFonts w:ascii="Garamond" w:hAnsi="Garamond"/>
        </w:rPr>
      </w:pPr>
    </w:p>
    <w:p w:rsidR="004870CF" w:rsidRDefault="004870CF" w:rsidP="004870CF">
      <w:pPr>
        <w:spacing w:after="0" w:line="240" w:lineRule="auto"/>
        <w:jc w:val="both"/>
        <w:rPr>
          <w:rFonts w:ascii="Garamond" w:hAnsi="Garamond"/>
        </w:rPr>
      </w:pPr>
    </w:p>
    <w:p w:rsidR="0019590A" w:rsidRPr="00A806BD" w:rsidRDefault="0019590A" w:rsidP="00B36D9A">
      <w:pPr>
        <w:spacing w:after="0" w:line="240" w:lineRule="auto"/>
        <w:rPr>
          <w:rFonts w:ascii="Garamond" w:hAnsi="Garamond"/>
        </w:rPr>
      </w:pPr>
    </w:p>
    <w:p w:rsidR="00A33ABD" w:rsidRPr="00A806BD" w:rsidRDefault="00A33ABD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Pr="00A806BD" w:rsidRDefault="00122777" w:rsidP="00B36D9A">
      <w:pPr>
        <w:spacing w:after="0" w:line="240" w:lineRule="auto"/>
        <w:rPr>
          <w:rFonts w:ascii="Garamond" w:hAnsi="Garamond"/>
        </w:rPr>
      </w:pPr>
    </w:p>
    <w:p w:rsidR="00122777" w:rsidRDefault="00122777" w:rsidP="00B36D9A">
      <w:pPr>
        <w:spacing w:after="0" w:line="240" w:lineRule="auto"/>
        <w:rPr>
          <w:rFonts w:ascii="Garamond" w:hAnsi="Garamond"/>
        </w:rPr>
      </w:pPr>
    </w:p>
    <w:p w:rsidR="00F66FD4" w:rsidRDefault="00F66FD4" w:rsidP="00B36D9A">
      <w:pPr>
        <w:spacing w:after="0" w:line="240" w:lineRule="auto"/>
        <w:rPr>
          <w:rFonts w:ascii="Garamond" w:hAnsi="Garamond"/>
        </w:rPr>
      </w:pPr>
    </w:p>
    <w:p w:rsidR="00F66FD4" w:rsidRDefault="00F66FD4" w:rsidP="00B36D9A">
      <w:pPr>
        <w:spacing w:after="0" w:line="240" w:lineRule="auto"/>
        <w:rPr>
          <w:rFonts w:ascii="Garamond" w:hAnsi="Garamond"/>
        </w:rPr>
      </w:pPr>
    </w:p>
    <w:p w:rsidR="00F66FD4" w:rsidRDefault="00F66FD4" w:rsidP="00B36D9A">
      <w:pPr>
        <w:spacing w:after="0" w:line="240" w:lineRule="auto"/>
        <w:rPr>
          <w:rFonts w:ascii="Garamond" w:hAnsi="Garamond"/>
        </w:rPr>
      </w:pPr>
    </w:p>
    <w:p w:rsidR="00F66FD4" w:rsidRDefault="00F66FD4" w:rsidP="00B36D9A">
      <w:pPr>
        <w:spacing w:after="0" w:line="240" w:lineRule="auto"/>
        <w:rPr>
          <w:rFonts w:ascii="Garamond" w:hAnsi="Garamond"/>
        </w:rPr>
      </w:pPr>
    </w:p>
    <w:p w:rsidR="00F66FD4" w:rsidRPr="00A806BD" w:rsidRDefault="00F66FD4" w:rsidP="00B36D9A">
      <w:pPr>
        <w:spacing w:after="0" w:line="240" w:lineRule="auto"/>
        <w:rPr>
          <w:rFonts w:ascii="Garamond" w:hAnsi="Garamond"/>
        </w:rPr>
      </w:pPr>
    </w:p>
    <w:p w:rsidR="00122777" w:rsidRDefault="00122777" w:rsidP="00B36D9A">
      <w:pPr>
        <w:spacing w:after="0" w:line="240" w:lineRule="auto"/>
        <w:rPr>
          <w:rFonts w:ascii="Garamond" w:hAnsi="Garamond"/>
        </w:rPr>
      </w:pPr>
    </w:p>
    <w:p w:rsidR="008F493A" w:rsidRDefault="008F493A" w:rsidP="00B36D9A">
      <w:pPr>
        <w:spacing w:after="0" w:line="240" w:lineRule="auto"/>
        <w:rPr>
          <w:rFonts w:ascii="Garamond" w:hAnsi="Garamond"/>
        </w:rPr>
      </w:pPr>
    </w:p>
    <w:p w:rsidR="008F493A" w:rsidRDefault="008F493A" w:rsidP="00B36D9A">
      <w:pPr>
        <w:spacing w:after="0" w:line="240" w:lineRule="auto"/>
        <w:rPr>
          <w:rFonts w:ascii="Garamond" w:hAnsi="Garamond"/>
        </w:rPr>
      </w:pPr>
    </w:p>
    <w:p w:rsidR="008F493A" w:rsidRDefault="008F493A" w:rsidP="00B36D9A">
      <w:pPr>
        <w:spacing w:after="0" w:line="240" w:lineRule="auto"/>
        <w:rPr>
          <w:rFonts w:ascii="Garamond" w:hAnsi="Garamond"/>
        </w:rPr>
      </w:pPr>
    </w:p>
    <w:p w:rsidR="00BE47D1" w:rsidRDefault="00BE47D1" w:rsidP="00B36D9A">
      <w:pPr>
        <w:spacing w:after="0" w:line="240" w:lineRule="auto"/>
        <w:rPr>
          <w:rFonts w:ascii="Garamond" w:hAnsi="Garamond"/>
        </w:rPr>
      </w:pPr>
    </w:p>
    <w:p w:rsidR="00BE47D1" w:rsidRDefault="00BE47D1" w:rsidP="00B36D9A">
      <w:pPr>
        <w:spacing w:after="0" w:line="240" w:lineRule="auto"/>
        <w:rPr>
          <w:rFonts w:ascii="Garamond" w:hAnsi="Garamond"/>
        </w:rPr>
      </w:pPr>
    </w:p>
    <w:p w:rsidR="00BE47D1" w:rsidRDefault="00BE47D1" w:rsidP="00B36D9A">
      <w:pPr>
        <w:spacing w:after="0" w:line="240" w:lineRule="auto"/>
        <w:rPr>
          <w:rFonts w:ascii="Garamond" w:hAnsi="Garamond"/>
        </w:rPr>
      </w:pPr>
    </w:p>
    <w:p w:rsidR="00BE47D1" w:rsidRDefault="00BE47D1" w:rsidP="00B36D9A">
      <w:pPr>
        <w:spacing w:after="0" w:line="240" w:lineRule="auto"/>
        <w:rPr>
          <w:rFonts w:ascii="Garamond" w:hAnsi="Garamond"/>
        </w:rPr>
      </w:pPr>
    </w:p>
    <w:p w:rsidR="00F66FD4" w:rsidRPr="001D3DF1" w:rsidRDefault="00F66FD4" w:rsidP="00F66FD4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D637FE">
        <w:rPr>
          <w:rFonts w:ascii="Garamond" w:hAnsi="Garamond"/>
          <w:b/>
          <w:sz w:val="28"/>
          <w:szCs w:val="28"/>
        </w:rPr>
        <w:t xml:space="preserve">AREA </w:t>
      </w:r>
      <w:r w:rsidRPr="001D3DF1">
        <w:rPr>
          <w:rFonts w:ascii="Garamond" w:hAnsi="Garamond"/>
          <w:b/>
          <w:sz w:val="28"/>
          <w:szCs w:val="28"/>
        </w:rPr>
        <w:t>AMMINISTRATIVA</w:t>
      </w:r>
      <w:r w:rsidR="005E5E53" w:rsidRPr="001D3DF1">
        <w:rPr>
          <w:rFonts w:ascii="Garamond" w:hAnsi="Garamond"/>
          <w:b/>
          <w:sz w:val="28"/>
          <w:szCs w:val="28"/>
        </w:rPr>
        <w:t xml:space="preserve"> </w:t>
      </w:r>
      <w:r w:rsidRPr="001D3DF1">
        <w:rPr>
          <w:rFonts w:ascii="Garamond" w:hAnsi="Garamond"/>
          <w:b/>
          <w:sz w:val="28"/>
          <w:szCs w:val="28"/>
        </w:rPr>
        <w:t>– OBIETTIVI 201</w:t>
      </w:r>
      <w:r w:rsidR="009F07F1" w:rsidRPr="001D3DF1">
        <w:rPr>
          <w:rFonts w:ascii="Garamond" w:hAnsi="Garamond"/>
          <w:b/>
          <w:sz w:val="28"/>
          <w:szCs w:val="28"/>
        </w:rPr>
        <w:t>9</w:t>
      </w:r>
    </w:p>
    <w:p w:rsidR="00F66FD4" w:rsidRPr="001D3DF1" w:rsidRDefault="00F66FD4" w:rsidP="00F66FD4">
      <w:pPr>
        <w:pStyle w:val="Paragrafoelenco"/>
        <w:spacing w:after="0" w:line="240" w:lineRule="auto"/>
        <w:ind w:left="360"/>
        <w:jc w:val="both"/>
        <w:rPr>
          <w:rFonts w:ascii="Garamond" w:hAnsi="Garamond"/>
        </w:rPr>
      </w:pPr>
    </w:p>
    <w:p w:rsidR="009F07F1" w:rsidRPr="001D3DF1" w:rsidRDefault="00F66FD4" w:rsidP="009F07F1">
      <w:pPr>
        <w:spacing w:after="0" w:line="240" w:lineRule="auto"/>
        <w:jc w:val="both"/>
        <w:rPr>
          <w:rFonts w:ascii="Garamond" w:hAnsi="Garamond"/>
          <w:b/>
        </w:rPr>
      </w:pPr>
      <w:r w:rsidRPr="001D3DF1">
        <w:rPr>
          <w:rFonts w:ascii="Garamond" w:hAnsi="Garamond"/>
          <w:u w:val="single"/>
        </w:rPr>
        <w:t xml:space="preserve">OBIETTIVO 1: </w:t>
      </w:r>
      <w:r w:rsidR="009F07F1" w:rsidRPr="001D3DF1">
        <w:rPr>
          <w:rFonts w:ascii="Garamond" w:hAnsi="Garamond"/>
          <w:b/>
        </w:rPr>
        <w:t>Realizzazione nuovo sito internet di ARTA, entro il 31.12.19</w:t>
      </w:r>
      <w:r w:rsidR="000523B0" w:rsidRPr="001D3DF1">
        <w:rPr>
          <w:rFonts w:ascii="Garamond" w:hAnsi="Garamond"/>
          <w:b/>
        </w:rPr>
        <w:t>.</w:t>
      </w:r>
    </w:p>
    <w:p w:rsidR="00F66FD4" w:rsidRPr="001D3DF1" w:rsidRDefault="00F66FD4" w:rsidP="00F66FD4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1134"/>
        <w:gridCol w:w="1275"/>
        <w:gridCol w:w="2127"/>
        <w:gridCol w:w="2177"/>
      </w:tblGrid>
      <w:tr w:rsidR="00BD3199" w:rsidRPr="001D3DF1" w:rsidTr="00F02A17">
        <w:tc>
          <w:tcPr>
            <w:tcW w:w="1413" w:type="dxa"/>
          </w:tcPr>
          <w:p w:rsidR="00D766A6" w:rsidRPr="001D3DF1" w:rsidRDefault="00D766A6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ATTIVITA’</w:t>
            </w:r>
          </w:p>
        </w:tc>
        <w:tc>
          <w:tcPr>
            <w:tcW w:w="2410" w:type="dxa"/>
          </w:tcPr>
          <w:p w:rsidR="00D766A6" w:rsidRPr="001D3DF1" w:rsidRDefault="00D766A6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</w:t>
            </w:r>
          </w:p>
        </w:tc>
        <w:tc>
          <w:tcPr>
            <w:tcW w:w="1134" w:type="dxa"/>
          </w:tcPr>
          <w:p w:rsidR="00D766A6" w:rsidRPr="001D3DF1" w:rsidRDefault="00D766A6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INIZIO ATTIVITA’</w:t>
            </w:r>
          </w:p>
        </w:tc>
        <w:tc>
          <w:tcPr>
            <w:tcW w:w="1275" w:type="dxa"/>
          </w:tcPr>
          <w:p w:rsidR="00D766A6" w:rsidRPr="001D3DF1" w:rsidRDefault="00D766A6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</w:tcPr>
          <w:p w:rsidR="00D766A6" w:rsidRPr="001D3DF1" w:rsidRDefault="00D766A6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</w:tcPr>
          <w:p w:rsidR="00D766A6" w:rsidRPr="001D3DF1" w:rsidRDefault="00D766A6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OBIETTIVO ASSEGNATO</w:t>
            </w:r>
          </w:p>
        </w:tc>
      </w:tr>
      <w:tr w:rsidR="00F02A17" w:rsidRPr="001D3DF1" w:rsidTr="00F02A17">
        <w:tc>
          <w:tcPr>
            <w:tcW w:w="1413" w:type="dxa"/>
          </w:tcPr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</w:t>
            </w:r>
            <w:r>
              <w:rPr>
                <w:rFonts w:ascii="Garamond" w:hAnsi="Garamond"/>
              </w:rPr>
              <w:t>ivazione</w:t>
            </w:r>
            <w:r w:rsidRPr="001D3DF1">
              <w:rPr>
                <w:rFonts w:ascii="Garamond" w:hAnsi="Garamond"/>
              </w:rPr>
              <w:t xml:space="preserve"> del nuovo sito internet</w:t>
            </w:r>
          </w:p>
        </w:tc>
        <w:tc>
          <w:tcPr>
            <w:tcW w:w="2410" w:type="dxa"/>
          </w:tcPr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 coinvolte: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 </w:t>
            </w:r>
            <w:r w:rsidRPr="001D3DF1">
              <w:rPr>
                <w:rFonts w:ascii="Garamond" w:hAnsi="Garamond"/>
              </w:rPr>
              <w:t>Direzione Generale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Area Amministrativa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Area Tecnica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L’Aquila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Chieti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Pescara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Teramo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San Salvo</w:t>
            </w: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134" w:type="dxa"/>
          </w:tcPr>
          <w:p w:rsidR="00F02A17" w:rsidRPr="001D3DF1" w:rsidRDefault="00F02A17" w:rsidP="00F02A17">
            <w:pPr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</w:t>
            </w:r>
            <w:r w:rsidRPr="001D3DF1">
              <w:rPr>
                <w:rFonts w:ascii="Garamond" w:hAnsi="Garamond"/>
              </w:rPr>
              <w:t>1.01.2019</w:t>
            </w:r>
          </w:p>
        </w:tc>
        <w:tc>
          <w:tcPr>
            <w:tcW w:w="1275" w:type="dxa"/>
          </w:tcPr>
          <w:p w:rsidR="00F02A17" w:rsidRPr="001D3DF1" w:rsidRDefault="00F02A17" w:rsidP="00F02A17">
            <w:pPr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1D3DF1" w:rsidRDefault="00F02A17" w:rsidP="00F02A17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31.12.2019</w:t>
            </w:r>
          </w:p>
        </w:tc>
        <w:tc>
          <w:tcPr>
            <w:tcW w:w="2127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Richiesta ai dirigenti di verifica intermedia al 30.06.2019 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Verifica funzionalità al 30.09.2019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 xml:space="preserve">- Pubblicazione </w:t>
            </w:r>
          </w:p>
        </w:tc>
        <w:tc>
          <w:tcPr>
            <w:tcW w:w="2177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Realizzazione nuovo sito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(</w:t>
            </w:r>
            <w:proofErr w:type="gramStart"/>
            <w:r w:rsidRPr="007609A7">
              <w:rPr>
                <w:rFonts w:ascii="Garamond" w:hAnsi="Garamond"/>
              </w:rPr>
              <w:t>entro</w:t>
            </w:r>
            <w:proofErr w:type="gramEnd"/>
            <w:r w:rsidRPr="007609A7">
              <w:rPr>
                <w:rFonts w:ascii="Garamond" w:hAnsi="Garamond"/>
              </w:rPr>
              <w:t xml:space="preserve"> il 31.12.19)</w:t>
            </w:r>
          </w:p>
        </w:tc>
      </w:tr>
    </w:tbl>
    <w:p w:rsidR="00F66FD4" w:rsidRPr="001D3DF1" w:rsidRDefault="00F66FD4" w:rsidP="00F66FD4">
      <w:pPr>
        <w:spacing w:after="0" w:line="240" w:lineRule="auto"/>
        <w:rPr>
          <w:rFonts w:ascii="Garamond" w:hAnsi="Garamond"/>
        </w:rPr>
      </w:pPr>
    </w:p>
    <w:p w:rsidR="00F66FD4" w:rsidRPr="001D3DF1" w:rsidRDefault="00F66FD4" w:rsidP="00F66FD4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66FD4" w:rsidRPr="001D3DF1" w:rsidTr="008D7563"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66FD4" w:rsidRPr="001D3DF1" w:rsidTr="008D7563"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F66FD4" w:rsidRPr="001D3DF1" w:rsidRDefault="00F66FD4" w:rsidP="00F66FD4">
      <w:pPr>
        <w:spacing w:after="0" w:line="240" w:lineRule="auto"/>
        <w:rPr>
          <w:rFonts w:ascii="Garamond" w:hAnsi="Garamond"/>
        </w:rPr>
      </w:pPr>
    </w:p>
    <w:p w:rsidR="00F66FD4" w:rsidRPr="001D3DF1" w:rsidRDefault="00F66FD4" w:rsidP="00F66FD4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66FD4" w:rsidRPr="001D3DF1" w:rsidTr="008D7563"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66FD4" w:rsidRPr="001D3DF1" w:rsidTr="008D7563"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F66FD4" w:rsidRPr="001D3DF1" w:rsidRDefault="00F66FD4" w:rsidP="00F66FD4">
      <w:pPr>
        <w:spacing w:after="0" w:line="240" w:lineRule="auto"/>
        <w:rPr>
          <w:rFonts w:ascii="Garamond" w:hAnsi="Garamond"/>
        </w:rPr>
      </w:pPr>
    </w:p>
    <w:p w:rsidR="00F66FD4" w:rsidRPr="001D3DF1" w:rsidRDefault="00F66FD4" w:rsidP="00F66FD4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F66FD4" w:rsidRPr="001D3DF1" w:rsidTr="008D7563"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66FD4" w:rsidRPr="001D3DF1" w:rsidTr="008D7563"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F66FD4" w:rsidRPr="001D3DF1" w:rsidRDefault="00F66FD4" w:rsidP="00F66FD4">
      <w:pPr>
        <w:spacing w:after="0" w:line="240" w:lineRule="auto"/>
        <w:rPr>
          <w:rFonts w:ascii="Garamond" w:hAnsi="Garamond"/>
        </w:rPr>
      </w:pPr>
    </w:p>
    <w:p w:rsidR="00F66FD4" w:rsidRPr="001D3DF1" w:rsidRDefault="00F66FD4" w:rsidP="00F66FD4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F66FD4" w:rsidRPr="001D3DF1" w:rsidTr="008D7563"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F66FD4" w:rsidRPr="001D3DF1" w:rsidTr="008D7563"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F66FD4" w:rsidRPr="001D3DF1" w:rsidRDefault="00F66FD4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PESO DELL’OBIETTIVO</w:t>
      </w:r>
      <w:r w:rsidRPr="001D3DF1"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10</w:t>
      </w:r>
      <w:r w:rsidRPr="001D3DF1">
        <w:rPr>
          <w:rFonts w:ascii="Garamond" w:hAnsi="Garamond"/>
        </w:rPr>
        <w:t>%</w:t>
      </w: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VALORE ATTESO</w:t>
      </w:r>
      <w:r w:rsidRPr="001D3DF1">
        <w:rPr>
          <w:rFonts w:ascii="Garamond" w:hAnsi="Garamond"/>
        </w:rPr>
        <w:t xml:space="preserve">: 100% (0 giorni di </w:t>
      </w:r>
      <w:proofErr w:type="gramStart"/>
      <w:r w:rsidRPr="001D3DF1">
        <w:rPr>
          <w:rFonts w:ascii="Garamond" w:hAnsi="Garamond"/>
        </w:rPr>
        <w:t>ritardo)</w:t>
      </w:r>
      <w:r w:rsidRPr="001D3DF1">
        <w:rPr>
          <w:rFonts w:ascii="Garamond" w:hAnsi="Garamond"/>
        </w:rPr>
        <w:tab/>
      </w:r>
      <w:proofErr w:type="gramEnd"/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  <w:i/>
        </w:rPr>
        <w:t>VALORE MINIMO</w:t>
      </w:r>
      <w:r w:rsidRPr="001D3DF1">
        <w:rPr>
          <w:rFonts w:ascii="Garamond" w:hAnsi="Garamond"/>
        </w:rPr>
        <w:t>: 0% (1 giorno di ritardo)</w:t>
      </w: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lastRenderedPageBreak/>
        <w:t>INDICATORE</w:t>
      </w:r>
      <w:r w:rsidRPr="001D3DF1">
        <w:rPr>
          <w:rFonts w:ascii="Garamond" w:hAnsi="Garamond"/>
        </w:rPr>
        <w:t>: giorni di ritardo</w:t>
      </w:r>
    </w:p>
    <w:p w:rsidR="00F02A17" w:rsidRDefault="00F02A17" w:rsidP="00752408">
      <w:pPr>
        <w:spacing w:after="0" w:line="240" w:lineRule="auto"/>
        <w:jc w:val="both"/>
        <w:rPr>
          <w:rFonts w:ascii="Garamond" w:hAnsi="Garamond"/>
          <w:u w:val="single"/>
        </w:rPr>
      </w:pPr>
    </w:p>
    <w:p w:rsidR="00B6316E" w:rsidRPr="001D3DF1" w:rsidRDefault="004D6FDD" w:rsidP="00752408">
      <w:pPr>
        <w:spacing w:after="0" w:line="240" w:lineRule="auto"/>
        <w:jc w:val="both"/>
        <w:rPr>
          <w:rFonts w:ascii="Garamond" w:hAnsi="Garamond"/>
          <w:b/>
        </w:rPr>
      </w:pPr>
      <w:r w:rsidRPr="001D3DF1">
        <w:rPr>
          <w:rFonts w:ascii="Garamond" w:hAnsi="Garamond"/>
          <w:u w:val="single"/>
        </w:rPr>
        <w:t xml:space="preserve">OBIETTIVO </w:t>
      </w:r>
      <w:r w:rsidR="006206E5" w:rsidRPr="001D3DF1">
        <w:rPr>
          <w:rFonts w:ascii="Garamond" w:hAnsi="Garamond"/>
          <w:u w:val="single"/>
        </w:rPr>
        <w:t>2</w:t>
      </w:r>
      <w:r w:rsidRPr="001D3DF1">
        <w:rPr>
          <w:rFonts w:ascii="Garamond" w:hAnsi="Garamond"/>
          <w:u w:val="single"/>
        </w:rPr>
        <w:t xml:space="preserve">: </w:t>
      </w:r>
      <w:r w:rsidR="00752408" w:rsidRPr="001D3DF1">
        <w:rPr>
          <w:rFonts w:ascii="Garamond" w:hAnsi="Garamond"/>
          <w:b/>
        </w:rPr>
        <w:t>Presentazione richiesta finanziamento per sede di Teramo entro il 30.06.2019.</w:t>
      </w:r>
    </w:p>
    <w:p w:rsidR="00652AB0" w:rsidRPr="001D3DF1" w:rsidRDefault="00652AB0" w:rsidP="00752408">
      <w:pPr>
        <w:spacing w:after="0" w:line="240" w:lineRule="auto"/>
        <w:jc w:val="both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1"/>
        <w:gridCol w:w="1656"/>
        <w:gridCol w:w="1372"/>
        <w:gridCol w:w="1414"/>
        <w:gridCol w:w="2095"/>
        <w:gridCol w:w="2148"/>
      </w:tblGrid>
      <w:tr w:rsidR="00652AB0" w:rsidRPr="001D3DF1" w:rsidTr="008D7563">
        <w:tc>
          <w:tcPr>
            <w:tcW w:w="1868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ATTIVITA’</w:t>
            </w:r>
          </w:p>
        </w:tc>
        <w:tc>
          <w:tcPr>
            <w:tcW w:w="1575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</w:t>
            </w:r>
          </w:p>
        </w:tc>
        <w:tc>
          <w:tcPr>
            <w:tcW w:w="1372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FINE ATTIVITA’</w:t>
            </w:r>
          </w:p>
        </w:tc>
        <w:tc>
          <w:tcPr>
            <w:tcW w:w="2127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REPORT</w:t>
            </w:r>
          </w:p>
        </w:tc>
        <w:tc>
          <w:tcPr>
            <w:tcW w:w="2177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OBIETTIVO ASSEGNATO</w:t>
            </w:r>
          </w:p>
        </w:tc>
      </w:tr>
      <w:tr w:rsidR="00652AB0" w:rsidRPr="001D3DF1" w:rsidTr="008D7563">
        <w:tc>
          <w:tcPr>
            <w:tcW w:w="1868" w:type="dxa"/>
          </w:tcPr>
          <w:p w:rsidR="00B6316E" w:rsidRPr="001D3DF1" w:rsidRDefault="00752408" w:rsidP="00752408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Formalizzare richiesta finanziamento per sede di Teramo</w:t>
            </w:r>
          </w:p>
        </w:tc>
        <w:tc>
          <w:tcPr>
            <w:tcW w:w="1575" w:type="dxa"/>
          </w:tcPr>
          <w:p w:rsidR="00B6316E" w:rsidRPr="001D3DF1" w:rsidRDefault="00B6316E" w:rsidP="008D7563">
            <w:pPr>
              <w:rPr>
                <w:rFonts w:ascii="Garamond" w:hAnsi="Garamond"/>
              </w:rPr>
            </w:pPr>
          </w:p>
          <w:p w:rsidR="00B6316E" w:rsidRPr="001D3DF1" w:rsidRDefault="00B6316E" w:rsidP="00652AB0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Strutture coinvolte: </w:t>
            </w:r>
            <w:r w:rsidR="00652AB0" w:rsidRPr="001D3DF1">
              <w:rPr>
                <w:rFonts w:ascii="Garamond" w:hAnsi="Garamond"/>
              </w:rPr>
              <w:t>Area Amministrativa</w:t>
            </w:r>
          </w:p>
        </w:tc>
        <w:tc>
          <w:tcPr>
            <w:tcW w:w="1372" w:type="dxa"/>
          </w:tcPr>
          <w:p w:rsidR="00B6316E" w:rsidRPr="001D3DF1" w:rsidRDefault="00B6316E" w:rsidP="008D7563">
            <w:pPr>
              <w:rPr>
                <w:rFonts w:ascii="Garamond" w:hAnsi="Garamond"/>
              </w:rPr>
            </w:pPr>
          </w:p>
          <w:p w:rsidR="00B6316E" w:rsidRPr="001D3DF1" w:rsidRDefault="00B6316E" w:rsidP="008D7563">
            <w:pPr>
              <w:rPr>
                <w:rFonts w:ascii="Garamond" w:hAnsi="Garamond"/>
              </w:rPr>
            </w:pPr>
          </w:p>
          <w:p w:rsidR="00B6316E" w:rsidRPr="001D3DF1" w:rsidRDefault="00752408" w:rsidP="00752408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0</w:t>
            </w:r>
            <w:r w:rsidR="00345B7C" w:rsidRPr="001D3DF1">
              <w:rPr>
                <w:rFonts w:ascii="Garamond" w:hAnsi="Garamond"/>
              </w:rPr>
              <w:t>1</w:t>
            </w:r>
            <w:r w:rsidR="00B6316E" w:rsidRPr="001D3DF1">
              <w:rPr>
                <w:rFonts w:ascii="Garamond" w:hAnsi="Garamond"/>
              </w:rPr>
              <w:t>.01.201</w:t>
            </w:r>
            <w:r w:rsidRPr="001D3DF1">
              <w:rPr>
                <w:rFonts w:ascii="Garamond" w:hAnsi="Garamond"/>
              </w:rPr>
              <w:t>9</w:t>
            </w:r>
          </w:p>
        </w:tc>
        <w:tc>
          <w:tcPr>
            <w:tcW w:w="1417" w:type="dxa"/>
          </w:tcPr>
          <w:p w:rsidR="00B6316E" w:rsidRPr="001D3DF1" w:rsidRDefault="00B6316E" w:rsidP="008D7563">
            <w:pPr>
              <w:rPr>
                <w:rFonts w:ascii="Garamond" w:hAnsi="Garamond"/>
              </w:rPr>
            </w:pPr>
          </w:p>
          <w:p w:rsidR="00B6316E" w:rsidRPr="001D3DF1" w:rsidRDefault="00B6316E" w:rsidP="008D7563">
            <w:pPr>
              <w:jc w:val="center"/>
              <w:rPr>
                <w:rFonts w:ascii="Garamond" w:hAnsi="Garamond"/>
              </w:rPr>
            </w:pPr>
          </w:p>
          <w:p w:rsidR="00B6316E" w:rsidRPr="001D3DF1" w:rsidRDefault="00B6316E" w:rsidP="00752408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30.0</w:t>
            </w:r>
            <w:r w:rsidR="00752408" w:rsidRPr="001D3DF1">
              <w:rPr>
                <w:rFonts w:ascii="Garamond" w:hAnsi="Garamond"/>
              </w:rPr>
              <w:t>6</w:t>
            </w:r>
            <w:r w:rsidRPr="001D3DF1">
              <w:rPr>
                <w:rFonts w:ascii="Garamond" w:hAnsi="Garamond"/>
              </w:rPr>
              <w:t>.201</w:t>
            </w:r>
            <w:r w:rsidR="00752408" w:rsidRPr="001D3DF1">
              <w:rPr>
                <w:rFonts w:ascii="Garamond" w:hAnsi="Garamond"/>
              </w:rPr>
              <w:t>9</w:t>
            </w:r>
          </w:p>
        </w:tc>
        <w:tc>
          <w:tcPr>
            <w:tcW w:w="2127" w:type="dxa"/>
          </w:tcPr>
          <w:p w:rsidR="00B6316E" w:rsidRPr="001D3DF1" w:rsidRDefault="00752408" w:rsidP="008D7563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Elaborazione progetto</w:t>
            </w:r>
            <w:r w:rsidR="00B6316E" w:rsidRPr="001D3DF1">
              <w:rPr>
                <w:rFonts w:ascii="Garamond" w:hAnsi="Garamond"/>
              </w:rPr>
              <w:t>.</w:t>
            </w:r>
          </w:p>
          <w:p w:rsidR="00B6316E" w:rsidRPr="001D3DF1" w:rsidRDefault="00752408" w:rsidP="008D7563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Raccolta dati</w:t>
            </w:r>
            <w:r w:rsidR="00B6316E" w:rsidRPr="001D3DF1">
              <w:rPr>
                <w:rFonts w:ascii="Garamond" w:hAnsi="Garamond"/>
              </w:rPr>
              <w:t>.</w:t>
            </w:r>
          </w:p>
          <w:p w:rsidR="00B6316E" w:rsidRPr="001D3DF1" w:rsidRDefault="00B6316E" w:rsidP="00752408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- </w:t>
            </w:r>
            <w:r w:rsidR="00752408" w:rsidRPr="001D3DF1">
              <w:rPr>
                <w:rFonts w:ascii="Garamond" w:hAnsi="Garamond"/>
              </w:rPr>
              <w:t xml:space="preserve">Presentazione </w:t>
            </w:r>
            <w:r w:rsidR="00345B7C" w:rsidRPr="001D3DF1">
              <w:rPr>
                <w:rFonts w:ascii="Garamond" w:hAnsi="Garamond"/>
              </w:rPr>
              <w:t>de</w:t>
            </w:r>
            <w:r w:rsidRPr="001D3DF1">
              <w:rPr>
                <w:rFonts w:ascii="Garamond" w:hAnsi="Garamond"/>
              </w:rPr>
              <w:t>l</w:t>
            </w:r>
            <w:r w:rsidR="00752408" w:rsidRPr="001D3DF1">
              <w:rPr>
                <w:rFonts w:ascii="Garamond" w:hAnsi="Garamond"/>
              </w:rPr>
              <w:t>la richiesta.</w:t>
            </w:r>
          </w:p>
        </w:tc>
        <w:tc>
          <w:tcPr>
            <w:tcW w:w="2177" w:type="dxa"/>
          </w:tcPr>
          <w:p w:rsidR="00B6316E" w:rsidRPr="001D3DF1" w:rsidRDefault="00752408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Presentazione richiesta finanziamento per sede di Teramo </w:t>
            </w:r>
          </w:p>
        </w:tc>
      </w:tr>
    </w:tbl>
    <w:p w:rsidR="00B6316E" w:rsidRPr="001D3DF1" w:rsidRDefault="00B6316E" w:rsidP="00B6316E">
      <w:pPr>
        <w:spacing w:after="0" w:line="240" w:lineRule="auto"/>
        <w:rPr>
          <w:rFonts w:ascii="Garamond" w:hAnsi="Garamond"/>
        </w:rPr>
      </w:pPr>
    </w:p>
    <w:p w:rsidR="00B6316E" w:rsidRPr="001D3DF1" w:rsidRDefault="00B6316E" w:rsidP="00B6316E">
      <w:pPr>
        <w:spacing w:after="0" w:line="240" w:lineRule="auto"/>
        <w:rPr>
          <w:rFonts w:ascii="Garamond" w:hAnsi="Garamond"/>
        </w:rPr>
      </w:pPr>
    </w:p>
    <w:p w:rsidR="00B6316E" w:rsidRPr="001D3DF1" w:rsidRDefault="00B6316E" w:rsidP="00B6316E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6316E" w:rsidRPr="001D3DF1" w:rsidTr="008D7563"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6316E" w:rsidRPr="001D3DF1" w:rsidTr="008D7563"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B6316E" w:rsidRPr="001D3DF1" w:rsidRDefault="00B6316E" w:rsidP="00B6316E">
      <w:pPr>
        <w:spacing w:after="0" w:line="240" w:lineRule="auto"/>
        <w:rPr>
          <w:rFonts w:ascii="Garamond" w:hAnsi="Garamond"/>
        </w:rPr>
      </w:pPr>
    </w:p>
    <w:p w:rsidR="00B6316E" w:rsidRPr="001D3DF1" w:rsidRDefault="00B6316E" w:rsidP="00B6316E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6316E" w:rsidRPr="001D3DF1" w:rsidTr="008D7563"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6316E" w:rsidRPr="001D3DF1" w:rsidTr="008D7563"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B6316E" w:rsidRPr="001D3DF1" w:rsidRDefault="00B6316E" w:rsidP="00B6316E">
      <w:pPr>
        <w:spacing w:after="0" w:line="240" w:lineRule="auto"/>
        <w:rPr>
          <w:rFonts w:ascii="Garamond" w:hAnsi="Garamond"/>
        </w:rPr>
      </w:pPr>
    </w:p>
    <w:p w:rsidR="00B6316E" w:rsidRPr="001D3DF1" w:rsidRDefault="00B6316E" w:rsidP="00B6316E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B6316E" w:rsidRPr="001D3DF1" w:rsidTr="008D7563"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6316E" w:rsidRPr="001D3DF1" w:rsidTr="008D7563"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B6316E" w:rsidRPr="001D3DF1" w:rsidRDefault="00B6316E" w:rsidP="00B6316E">
      <w:pPr>
        <w:spacing w:after="0" w:line="240" w:lineRule="auto"/>
        <w:rPr>
          <w:rFonts w:ascii="Garamond" w:hAnsi="Garamond"/>
        </w:rPr>
      </w:pPr>
    </w:p>
    <w:p w:rsidR="00B6316E" w:rsidRPr="001D3DF1" w:rsidRDefault="00B6316E" w:rsidP="00B6316E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B6316E" w:rsidRPr="001D3DF1" w:rsidTr="008D7563"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B6316E" w:rsidRPr="001D3DF1" w:rsidTr="008D7563"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B6316E" w:rsidRPr="001D3DF1" w:rsidRDefault="00B6316E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B6316E" w:rsidRPr="001D3DF1" w:rsidRDefault="00B6316E" w:rsidP="00B6316E">
      <w:pPr>
        <w:spacing w:after="0" w:line="240" w:lineRule="auto"/>
        <w:rPr>
          <w:rFonts w:ascii="Garamond" w:hAnsi="Garamond"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PESO DELL’OBIETTIVO</w:t>
      </w:r>
      <w:r w:rsidRPr="001D3DF1"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15</w:t>
      </w:r>
      <w:r w:rsidRPr="001D3DF1">
        <w:rPr>
          <w:rFonts w:ascii="Garamond" w:hAnsi="Garamond"/>
        </w:rPr>
        <w:t>%</w:t>
      </w: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VALORE ATTESO</w:t>
      </w:r>
      <w:r w:rsidRPr="001D3DF1">
        <w:rPr>
          <w:rFonts w:ascii="Garamond" w:hAnsi="Garamond"/>
        </w:rPr>
        <w:t xml:space="preserve">: 100% (0 giorni di </w:t>
      </w:r>
      <w:proofErr w:type="gramStart"/>
      <w:r w:rsidRPr="001D3DF1">
        <w:rPr>
          <w:rFonts w:ascii="Garamond" w:hAnsi="Garamond"/>
        </w:rPr>
        <w:t>ritardo)</w:t>
      </w:r>
      <w:r w:rsidRPr="001D3DF1">
        <w:rPr>
          <w:rFonts w:ascii="Garamond" w:hAnsi="Garamond"/>
        </w:rPr>
        <w:tab/>
      </w:r>
      <w:proofErr w:type="gramEnd"/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  <w:i/>
        </w:rPr>
        <w:t>VALORE MINIMO</w:t>
      </w:r>
      <w:r w:rsidRPr="001D3DF1">
        <w:rPr>
          <w:rFonts w:ascii="Garamond" w:hAnsi="Garamond"/>
        </w:rPr>
        <w:t>: 0% (1 giorno di ritardo)</w:t>
      </w:r>
    </w:p>
    <w:p w:rsidR="00586A1B" w:rsidRPr="001D3DF1" w:rsidRDefault="00586A1B" w:rsidP="00586A1B">
      <w:pPr>
        <w:spacing w:after="0" w:line="240" w:lineRule="auto"/>
        <w:rPr>
          <w:rFonts w:ascii="Garamond" w:hAnsi="Garamond"/>
          <w:i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INDICATORE</w:t>
      </w:r>
      <w:r w:rsidRPr="001D3DF1">
        <w:rPr>
          <w:rFonts w:ascii="Garamond" w:hAnsi="Garamond"/>
        </w:rPr>
        <w:t>: giorni di ritardo</w:t>
      </w:r>
    </w:p>
    <w:p w:rsidR="00122777" w:rsidRPr="001D3DF1" w:rsidRDefault="00122777" w:rsidP="009B3507">
      <w:pPr>
        <w:spacing w:after="0" w:line="240" w:lineRule="auto"/>
        <w:rPr>
          <w:rFonts w:ascii="Garamond" w:hAnsi="Garamond"/>
        </w:rPr>
      </w:pPr>
    </w:p>
    <w:p w:rsidR="00586A1B" w:rsidRDefault="00586A1B" w:rsidP="009B3507">
      <w:pPr>
        <w:spacing w:after="0" w:line="240" w:lineRule="auto"/>
        <w:rPr>
          <w:rFonts w:ascii="Garamond" w:hAnsi="Garamond"/>
        </w:rPr>
      </w:pPr>
    </w:p>
    <w:p w:rsidR="00F02A17" w:rsidRDefault="00F02A17" w:rsidP="009B3507">
      <w:pPr>
        <w:spacing w:after="0" w:line="240" w:lineRule="auto"/>
        <w:rPr>
          <w:rFonts w:ascii="Garamond" w:hAnsi="Garamond"/>
        </w:rPr>
      </w:pPr>
    </w:p>
    <w:p w:rsidR="00F02A17" w:rsidRPr="001D3DF1" w:rsidRDefault="00F02A17" w:rsidP="009B3507">
      <w:pPr>
        <w:spacing w:after="0" w:line="240" w:lineRule="auto"/>
        <w:rPr>
          <w:rFonts w:ascii="Garamond" w:hAnsi="Garamond"/>
        </w:rPr>
      </w:pPr>
    </w:p>
    <w:p w:rsidR="002C71FD" w:rsidRPr="001D3DF1" w:rsidRDefault="002C71FD" w:rsidP="002C71FD">
      <w:pPr>
        <w:spacing w:after="0" w:line="240" w:lineRule="auto"/>
        <w:jc w:val="both"/>
        <w:rPr>
          <w:rFonts w:ascii="Garamond" w:hAnsi="Garamond"/>
          <w:b/>
        </w:rPr>
      </w:pPr>
      <w:r w:rsidRPr="001D3DF1">
        <w:rPr>
          <w:rFonts w:ascii="Garamond" w:hAnsi="Garamond"/>
          <w:u w:val="single"/>
        </w:rPr>
        <w:t xml:space="preserve">OBIETTIVO 3: </w:t>
      </w:r>
      <w:r w:rsidR="00652AB0" w:rsidRPr="001D3DF1">
        <w:rPr>
          <w:rFonts w:ascii="Garamond" w:hAnsi="Garamond"/>
          <w:b/>
        </w:rPr>
        <w:t>Stipula convenzione comodato locali nuova sede di Chieti entro il 30.09.2019.</w:t>
      </w:r>
    </w:p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701"/>
        <w:gridCol w:w="1843"/>
      </w:tblGrid>
      <w:tr w:rsidR="002C71FD" w:rsidRPr="001D3DF1" w:rsidTr="00586A1B">
        <w:tc>
          <w:tcPr>
            <w:tcW w:w="1696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FINE ATTIVITA’</w:t>
            </w:r>
          </w:p>
        </w:tc>
        <w:tc>
          <w:tcPr>
            <w:tcW w:w="1701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OBIETTIVO ASSEGNATO</w:t>
            </w:r>
          </w:p>
        </w:tc>
      </w:tr>
      <w:tr w:rsidR="002C71FD" w:rsidRPr="001D3DF1" w:rsidTr="00586A1B">
        <w:tc>
          <w:tcPr>
            <w:tcW w:w="1696" w:type="dxa"/>
          </w:tcPr>
          <w:p w:rsidR="002C71FD" w:rsidRPr="001D3DF1" w:rsidRDefault="00652AB0" w:rsidP="00F02A17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Predisposizione convenzione comodato locali </w:t>
            </w:r>
            <w:r w:rsidRPr="00F02A17">
              <w:rPr>
                <w:rFonts w:ascii="Garamond" w:hAnsi="Garamond"/>
              </w:rPr>
              <w:t>nuova sede di Chieti entro il 30.09.2019</w:t>
            </w:r>
          </w:p>
        </w:tc>
        <w:tc>
          <w:tcPr>
            <w:tcW w:w="2268" w:type="dxa"/>
          </w:tcPr>
          <w:p w:rsidR="002C71FD" w:rsidRPr="001D3DF1" w:rsidRDefault="00652AB0" w:rsidP="008D7563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Strutture coinvolte: Area Amministrativa </w:t>
            </w:r>
          </w:p>
        </w:tc>
        <w:tc>
          <w:tcPr>
            <w:tcW w:w="1418" w:type="dxa"/>
          </w:tcPr>
          <w:p w:rsidR="002C71FD" w:rsidRPr="001D3DF1" w:rsidRDefault="002C71FD" w:rsidP="008D7563">
            <w:pPr>
              <w:rPr>
                <w:rFonts w:ascii="Garamond" w:hAnsi="Garamond"/>
              </w:rPr>
            </w:pPr>
          </w:p>
          <w:p w:rsidR="002C71FD" w:rsidRPr="001D3DF1" w:rsidRDefault="002C71FD" w:rsidP="008D7563">
            <w:pPr>
              <w:rPr>
                <w:rFonts w:ascii="Garamond" w:hAnsi="Garamond"/>
              </w:rPr>
            </w:pPr>
          </w:p>
          <w:p w:rsidR="002C71FD" w:rsidRPr="001D3DF1" w:rsidRDefault="00F02A17" w:rsidP="002C71FD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</w:tcPr>
          <w:p w:rsidR="002C71FD" w:rsidRPr="001D3DF1" w:rsidRDefault="002C71FD" w:rsidP="008D7563">
            <w:pPr>
              <w:rPr>
                <w:rFonts w:ascii="Garamond" w:hAnsi="Garamond"/>
              </w:rPr>
            </w:pPr>
          </w:p>
          <w:p w:rsidR="002C71FD" w:rsidRPr="001D3DF1" w:rsidRDefault="002C71FD" w:rsidP="008D7563">
            <w:pPr>
              <w:jc w:val="center"/>
              <w:rPr>
                <w:rFonts w:ascii="Garamond" w:hAnsi="Garamond"/>
              </w:rPr>
            </w:pPr>
          </w:p>
          <w:p w:rsidR="002C71FD" w:rsidRPr="001D3DF1" w:rsidRDefault="002C71FD" w:rsidP="00F02A17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30.09.201</w:t>
            </w:r>
            <w:r w:rsidR="00F02A17">
              <w:rPr>
                <w:rFonts w:ascii="Garamond" w:hAnsi="Garamond"/>
              </w:rPr>
              <w:t>9</w:t>
            </w:r>
          </w:p>
        </w:tc>
        <w:tc>
          <w:tcPr>
            <w:tcW w:w="1701" w:type="dxa"/>
          </w:tcPr>
          <w:p w:rsidR="002C71FD" w:rsidRPr="001D3DF1" w:rsidRDefault="00F02A17" w:rsidP="008D756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Convenzione </w:t>
            </w:r>
            <w:r w:rsidRPr="001D3DF1">
              <w:rPr>
                <w:rFonts w:ascii="Garamond" w:hAnsi="Garamond"/>
              </w:rPr>
              <w:t xml:space="preserve">comodato locali </w:t>
            </w:r>
            <w:r w:rsidRPr="00F02A17">
              <w:rPr>
                <w:rFonts w:ascii="Garamond" w:hAnsi="Garamond"/>
              </w:rPr>
              <w:t>nuova sede di Chieti</w:t>
            </w:r>
          </w:p>
        </w:tc>
        <w:tc>
          <w:tcPr>
            <w:tcW w:w="1843" w:type="dxa"/>
          </w:tcPr>
          <w:p w:rsidR="002C71FD" w:rsidRPr="001D3DF1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Stipula convenzione </w:t>
            </w:r>
            <w:r w:rsidRPr="001D3DF1">
              <w:rPr>
                <w:rFonts w:ascii="Garamond" w:hAnsi="Garamond"/>
              </w:rPr>
              <w:t xml:space="preserve">comodato locali </w:t>
            </w:r>
            <w:r w:rsidRPr="00F02A17">
              <w:rPr>
                <w:rFonts w:ascii="Garamond" w:hAnsi="Garamond"/>
              </w:rPr>
              <w:t>nuova sede di Chieti</w:t>
            </w:r>
          </w:p>
        </w:tc>
      </w:tr>
    </w:tbl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p w:rsidR="002C71FD" w:rsidRPr="001D3DF1" w:rsidRDefault="002C71FD" w:rsidP="002C71F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C71FD" w:rsidRPr="001D3DF1" w:rsidTr="008D7563"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1FD" w:rsidRPr="001D3DF1" w:rsidTr="008D7563"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p w:rsidR="002C71FD" w:rsidRPr="001D3DF1" w:rsidRDefault="002C71FD" w:rsidP="002C71F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C71FD" w:rsidRPr="001D3DF1" w:rsidTr="008D7563"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1FD" w:rsidRPr="001D3DF1" w:rsidTr="008D7563"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p w:rsidR="002C71FD" w:rsidRPr="001D3DF1" w:rsidRDefault="002C71FD" w:rsidP="002C71F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2C71FD" w:rsidRPr="001D3DF1" w:rsidTr="008D7563"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1FD" w:rsidRPr="001D3DF1" w:rsidTr="008D7563"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p w:rsidR="002C71FD" w:rsidRPr="001D3DF1" w:rsidRDefault="002C71FD" w:rsidP="002C71F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2C71FD" w:rsidRPr="001D3DF1" w:rsidTr="008D7563"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2C71FD" w:rsidRPr="001D3DF1" w:rsidTr="008D7563"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2C71FD" w:rsidRPr="001D3DF1" w:rsidRDefault="002C71F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2C71FD" w:rsidRPr="001D3DF1" w:rsidRDefault="002C71FD" w:rsidP="002C71FD">
      <w:pPr>
        <w:spacing w:after="0" w:line="240" w:lineRule="auto"/>
        <w:rPr>
          <w:rFonts w:ascii="Garamond" w:hAnsi="Garamond"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PESO DELL’OBIETTIVO</w:t>
      </w:r>
      <w:r w:rsidRPr="001D3DF1"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</w:t>
      </w:r>
      <w:r w:rsidRPr="001D3DF1">
        <w:rPr>
          <w:rFonts w:ascii="Garamond" w:hAnsi="Garamond"/>
        </w:rPr>
        <w:t>5%</w:t>
      </w: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VALORE ATTESO</w:t>
      </w:r>
      <w:r w:rsidRPr="001D3DF1">
        <w:rPr>
          <w:rFonts w:ascii="Garamond" w:hAnsi="Garamond"/>
        </w:rPr>
        <w:t xml:space="preserve">: 100% (0 giorni di </w:t>
      </w:r>
      <w:proofErr w:type="gramStart"/>
      <w:r w:rsidRPr="001D3DF1">
        <w:rPr>
          <w:rFonts w:ascii="Garamond" w:hAnsi="Garamond"/>
        </w:rPr>
        <w:t>ritardo)</w:t>
      </w:r>
      <w:r w:rsidRPr="001D3DF1">
        <w:rPr>
          <w:rFonts w:ascii="Garamond" w:hAnsi="Garamond"/>
        </w:rPr>
        <w:tab/>
      </w:r>
      <w:proofErr w:type="gramEnd"/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  <w:i/>
        </w:rPr>
        <w:t>VALORE MINIMO</w:t>
      </w:r>
      <w:r w:rsidRPr="001D3DF1">
        <w:rPr>
          <w:rFonts w:ascii="Garamond" w:hAnsi="Garamond"/>
        </w:rPr>
        <w:t>: 0% (1 giorno di ritardo)</w:t>
      </w: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INDICATORE</w:t>
      </w:r>
      <w:r w:rsidRPr="001D3DF1">
        <w:rPr>
          <w:rFonts w:ascii="Garamond" w:hAnsi="Garamond"/>
        </w:rPr>
        <w:t>: giorni di ritardo</w:t>
      </w:r>
    </w:p>
    <w:p w:rsidR="002C71FD" w:rsidRDefault="002C71FD" w:rsidP="009B3507">
      <w:pPr>
        <w:spacing w:after="0" w:line="240" w:lineRule="auto"/>
        <w:rPr>
          <w:rFonts w:ascii="Garamond" w:hAnsi="Garamond"/>
        </w:rPr>
      </w:pPr>
    </w:p>
    <w:p w:rsidR="00F02A17" w:rsidRDefault="00F02A17" w:rsidP="009B3507">
      <w:pPr>
        <w:spacing w:after="0" w:line="240" w:lineRule="auto"/>
        <w:rPr>
          <w:rFonts w:ascii="Garamond" w:hAnsi="Garamond"/>
        </w:rPr>
      </w:pPr>
    </w:p>
    <w:p w:rsidR="00F02A17" w:rsidRDefault="00F02A17" w:rsidP="009B3507">
      <w:pPr>
        <w:spacing w:after="0" w:line="240" w:lineRule="auto"/>
        <w:rPr>
          <w:rFonts w:ascii="Garamond" w:hAnsi="Garamond"/>
        </w:rPr>
      </w:pPr>
    </w:p>
    <w:p w:rsidR="00F02A17" w:rsidRDefault="00F02A17" w:rsidP="009B3507">
      <w:pPr>
        <w:spacing w:after="0" w:line="240" w:lineRule="auto"/>
        <w:rPr>
          <w:rFonts w:ascii="Garamond" w:hAnsi="Garamond"/>
        </w:rPr>
      </w:pPr>
    </w:p>
    <w:p w:rsidR="00F02A17" w:rsidRPr="001D3DF1" w:rsidRDefault="00F02A17" w:rsidP="009B3507">
      <w:pPr>
        <w:spacing w:after="0" w:line="240" w:lineRule="auto"/>
        <w:rPr>
          <w:rFonts w:ascii="Garamond" w:hAnsi="Garamond"/>
        </w:rPr>
      </w:pPr>
    </w:p>
    <w:p w:rsidR="0062575D" w:rsidRPr="001D3DF1" w:rsidRDefault="0062575D" w:rsidP="0062575D">
      <w:pPr>
        <w:spacing w:after="0" w:line="240" w:lineRule="auto"/>
        <w:jc w:val="both"/>
        <w:rPr>
          <w:rFonts w:ascii="Garamond" w:hAnsi="Garamond"/>
          <w:b/>
        </w:rPr>
      </w:pPr>
      <w:r w:rsidRPr="001D3DF1">
        <w:rPr>
          <w:rFonts w:ascii="Garamond" w:hAnsi="Garamond"/>
          <w:u w:val="single"/>
        </w:rPr>
        <w:t>OBIETTIVO 4</w:t>
      </w:r>
      <w:r w:rsidR="008D7563" w:rsidRPr="001D3DF1">
        <w:rPr>
          <w:rFonts w:ascii="Garamond" w:hAnsi="Garamond"/>
          <w:u w:val="single"/>
        </w:rPr>
        <w:t xml:space="preserve">: </w:t>
      </w:r>
      <w:r w:rsidR="008D7563" w:rsidRPr="001D3DF1">
        <w:rPr>
          <w:rFonts w:ascii="Garamond" w:hAnsi="Garamond"/>
          <w:b/>
        </w:rPr>
        <w:t>Approvazione progetto preliminare ricostruzione nuova sede di L’Aquila, entro il 31.12.2019.</w:t>
      </w:r>
    </w:p>
    <w:p w:rsidR="0062575D" w:rsidRPr="001D3DF1" w:rsidRDefault="0062575D" w:rsidP="0062575D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44"/>
        <w:gridCol w:w="1695"/>
        <w:gridCol w:w="1364"/>
        <w:gridCol w:w="1364"/>
        <w:gridCol w:w="2247"/>
        <w:gridCol w:w="2222"/>
      </w:tblGrid>
      <w:tr w:rsidR="00A8733F" w:rsidRPr="001D3DF1" w:rsidTr="008D7563">
        <w:tc>
          <w:tcPr>
            <w:tcW w:w="1413" w:type="dxa"/>
          </w:tcPr>
          <w:p w:rsidR="0062575D" w:rsidRPr="001D3DF1" w:rsidRDefault="0062575D" w:rsidP="001855A1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ATTIVITA’</w:t>
            </w:r>
          </w:p>
        </w:tc>
        <w:tc>
          <w:tcPr>
            <w:tcW w:w="1701" w:type="dxa"/>
          </w:tcPr>
          <w:p w:rsidR="0062575D" w:rsidRPr="001D3DF1" w:rsidRDefault="0062575D" w:rsidP="001855A1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</w:t>
            </w:r>
          </w:p>
        </w:tc>
        <w:tc>
          <w:tcPr>
            <w:tcW w:w="1364" w:type="dxa"/>
          </w:tcPr>
          <w:p w:rsidR="0062575D" w:rsidRPr="001D3DF1" w:rsidRDefault="0062575D" w:rsidP="001855A1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INIZIO ATTIVITA’</w:t>
            </w:r>
          </w:p>
        </w:tc>
        <w:tc>
          <w:tcPr>
            <w:tcW w:w="1364" w:type="dxa"/>
          </w:tcPr>
          <w:p w:rsidR="0062575D" w:rsidRPr="001D3DF1" w:rsidRDefault="0062575D" w:rsidP="001855A1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FINE ATTIVITA’</w:t>
            </w:r>
          </w:p>
        </w:tc>
        <w:tc>
          <w:tcPr>
            <w:tcW w:w="2375" w:type="dxa"/>
          </w:tcPr>
          <w:p w:rsidR="0062575D" w:rsidRPr="001D3DF1" w:rsidRDefault="0062575D" w:rsidP="001855A1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REPORT</w:t>
            </w:r>
          </w:p>
        </w:tc>
        <w:tc>
          <w:tcPr>
            <w:tcW w:w="2319" w:type="dxa"/>
          </w:tcPr>
          <w:p w:rsidR="0062575D" w:rsidRPr="001D3DF1" w:rsidRDefault="0062575D" w:rsidP="001855A1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OBIETTIVO ASSEGNATO</w:t>
            </w:r>
          </w:p>
        </w:tc>
      </w:tr>
      <w:tr w:rsidR="00A8733F" w:rsidRPr="001D3DF1" w:rsidTr="008D7563">
        <w:tc>
          <w:tcPr>
            <w:tcW w:w="1413" w:type="dxa"/>
          </w:tcPr>
          <w:p w:rsidR="0062575D" w:rsidRPr="001D3DF1" w:rsidRDefault="00A8733F" w:rsidP="008D7563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 xml:space="preserve">Predisposizione progetto preliminare ricostruzione nuova sede di L’Aquila, entro il 31.12.2019. </w:t>
            </w:r>
          </w:p>
        </w:tc>
        <w:tc>
          <w:tcPr>
            <w:tcW w:w="1701" w:type="dxa"/>
          </w:tcPr>
          <w:p w:rsidR="0062575D" w:rsidRPr="001D3DF1" w:rsidRDefault="0062575D" w:rsidP="008D7563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 coinvolte:</w:t>
            </w:r>
          </w:p>
          <w:p w:rsidR="0062575D" w:rsidRPr="001D3DF1" w:rsidRDefault="0062575D" w:rsidP="00A8733F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Area Amministrativa</w:t>
            </w:r>
          </w:p>
          <w:p w:rsidR="00A8733F" w:rsidRPr="001D3DF1" w:rsidRDefault="00A8733F" w:rsidP="00A8733F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Distretto L’Aquila</w:t>
            </w:r>
          </w:p>
        </w:tc>
        <w:tc>
          <w:tcPr>
            <w:tcW w:w="1364" w:type="dxa"/>
          </w:tcPr>
          <w:p w:rsidR="0062575D" w:rsidRPr="001D3DF1" w:rsidRDefault="0062575D" w:rsidP="008D7563">
            <w:pPr>
              <w:rPr>
                <w:rFonts w:ascii="Garamond" w:hAnsi="Garamond"/>
              </w:rPr>
            </w:pPr>
          </w:p>
          <w:p w:rsidR="0062575D" w:rsidRPr="001D3DF1" w:rsidRDefault="0062575D" w:rsidP="008D7563">
            <w:pPr>
              <w:rPr>
                <w:rFonts w:ascii="Garamond" w:hAnsi="Garamond"/>
              </w:rPr>
            </w:pPr>
          </w:p>
          <w:p w:rsidR="0062575D" w:rsidRPr="001D3DF1" w:rsidRDefault="0062575D" w:rsidP="008D7563">
            <w:pPr>
              <w:rPr>
                <w:rFonts w:ascii="Garamond" w:hAnsi="Garamond"/>
              </w:rPr>
            </w:pPr>
          </w:p>
          <w:p w:rsidR="0062575D" w:rsidRPr="001D3DF1" w:rsidRDefault="001855A1" w:rsidP="00A8733F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0</w:t>
            </w:r>
            <w:r w:rsidR="0062575D" w:rsidRPr="001D3DF1">
              <w:rPr>
                <w:rFonts w:ascii="Garamond" w:hAnsi="Garamond"/>
              </w:rPr>
              <w:t>1.01.201</w:t>
            </w:r>
            <w:r w:rsidR="00A8733F" w:rsidRPr="001D3DF1">
              <w:rPr>
                <w:rFonts w:ascii="Garamond" w:hAnsi="Garamond"/>
              </w:rPr>
              <w:t>9</w:t>
            </w:r>
          </w:p>
        </w:tc>
        <w:tc>
          <w:tcPr>
            <w:tcW w:w="1364" w:type="dxa"/>
          </w:tcPr>
          <w:p w:rsidR="0062575D" w:rsidRPr="001D3DF1" w:rsidRDefault="0062575D" w:rsidP="008D7563">
            <w:pPr>
              <w:rPr>
                <w:rFonts w:ascii="Garamond" w:hAnsi="Garamond"/>
              </w:rPr>
            </w:pPr>
          </w:p>
          <w:p w:rsidR="0062575D" w:rsidRPr="001D3DF1" w:rsidRDefault="0062575D" w:rsidP="008D7563">
            <w:pPr>
              <w:jc w:val="center"/>
              <w:rPr>
                <w:rFonts w:ascii="Garamond" w:hAnsi="Garamond"/>
              </w:rPr>
            </w:pPr>
          </w:p>
          <w:p w:rsidR="0062575D" w:rsidRPr="001D3DF1" w:rsidRDefault="0062575D" w:rsidP="008D7563">
            <w:pPr>
              <w:jc w:val="center"/>
              <w:rPr>
                <w:rFonts w:ascii="Garamond" w:hAnsi="Garamond"/>
              </w:rPr>
            </w:pPr>
          </w:p>
          <w:p w:rsidR="0062575D" w:rsidRPr="001D3DF1" w:rsidRDefault="0062575D" w:rsidP="00A8733F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31.12.201</w:t>
            </w:r>
            <w:r w:rsidR="00A8733F" w:rsidRPr="001D3DF1">
              <w:rPr>
                <w:rFonts w:ascii="Garamond" w:hAnsi="Garamond"/>
              </w:rPr>
              <w:t>9</w:t>
            </w:r>
          </w:p>
        </w:tc>
        <w:tc>
          <w:tcPr>
            <w:tcW w:w="2375" w:type="dxa"/>
          </w:tcPr>
          <w:p w:rsidR="00A8733F" w:rsidRPr="001D3DF1" w:rsidRDefault="00A8733F" w:rsidP="00A8733F">
            <w:pPr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- Studio di fattibilità.</w:t>
            </w:r>
          </w:p>
          <w:p w:rsidR="0062575D" w:rsidRPr="001D3DF1" w:rsidRDefault="00A8733F" w:rsidP="00F02A17">
            <w:pPr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</w:rPr>
              <w:t>- Elaborazione progetto</w:t>
            </w:r>
            <w:r w:rsidR="00F02A17">
              <w:rPr>
                <w:rFonts w:ascii="Garamond" w:hAnsi="Garamond"/>
              </w:rPr>
              <w:t xml:space="preserve"> preliminare</w:t>
            </w:r>
            <w:r w:rsidRPr="001D3DF1">
              <w:rPr>
                <w:rFonts w:ascii="Garamond" w:hAnsi="Garamond"/>
              </w:rPr>
              <w:t>.</w:t>
            </w:r>
          </w:p>
        </w:tc>
        <w:tc>
          <w:tcPr>
            <w:tcW w:w="2319" w:type="dxa"/>
          </w:tcPr>
          <w:p w:rsidR="0062575D" w:rsidRPr="001D3DF1" w:rsidRDefault="00F02A17" w:rsidP="00A8733F">
            <w:pPr>
              <w:rPr>
                <w:rFonts w:ascii="Garamond" w:hAnsi="Garamond"/>
                <w:sz w:val="20"/>
                <w:szCs w:val="20"/>
              </w:rPr>
            </w:pPr>
            <w:r w:rsidRPr="00F02A17">
              <w:rPr>
                <w:rFonts w:ascii="Garamond" w:hAnsi="Garamond"/>
              </w:rPr>
              <w:t>Approvazione progetto preliminare ricostruzione nuova sede di L’Aquila</w:t>
            </w:r>
            <w:r w:rsidR="00A8733F" w:rsidRPr="001D3DF1">
              <w:rPr>
                <w:rFonts w:ascii="Garamond" w:hAnsi="Garamond"/>
              </w:rPr>
              <w:t>.</w:t>
            </w:r>
          </w:p>
        </w:tc>
      </w:tr>
    </w:tbl>
    <w:p w:rsidR="0062575D" w:rsidRDefault="0062575D" w:rsidP="0062575D">
      <w:pPr>
        <w:spacing w:after="0" w:line="240" w:lineRule="auto"/>
        <w:rPr>
          <w:rFonts w:ascii="Garamond" w:hAnsi="Garamond"/>
        </w:rPr>
      </w:pPr>
    </w:p>
    <w:p w:rsidR="00F02A17" w:rsidRPr="001D3DF1" w:rsidRDefault="00F02A17" w:rsidP="0062575D">
      <w:pPr>
        <w:spacing w:after="0" w:line="240" w:lineRule="auto"/>
        <w:rPr>
          <w:rFonts w:ascii="Garamond" w:hAnsi="Garamond"/>
        </w:rPr>
      </w:pPr>
    </w:p>
    <w:p w:rsidR="0062575D" w:rsidRPr="001D3DF1" w:rsidRDefault="0062575D" w:rsidP="0062575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2575D" w:rsidRPr="001D3DF1" w:rsidTr="008D7563"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2575D" w:rsidRPr="001D3DF1" w:rsidTr="008D7563"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62575D" w:rsidRPr="001D3DF1" w:rsidRDefault="0062575D" w:rsidP="0062575D">
      <w:pPr>
        <w:spacing w:after="0" w:line="240" w:lineRule="auto"/>
        <w:rPr>
          <w:rFonts w:ascii="Garamond" w:hAnsi="Garamond"/>
        </w:rPr>
      </w:pPr>
    </w:p>
    <w:p w:rsidR="0062575D" w:rsidRPr="001D3DF1" w:rsidRDefault="0062575D" w:rsidP="0062575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2575D" w:rsidRPr="001D3DF1" w:rsidTr="008D7563"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2575D" w:rsidRPr="001D3DF1" w:rsidTr="008D7563"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62575D" w:rsidRPr="001D3DF1" w:rsidRDefault="0062575D" w:rsidP="0062575D">
      <w:pPr>
        <w:spacing w:after="0" w:line="240" w:lineRule="auto"/>
        <w:rPr>
          <w:rFonts w:ascii="Garamond" w:hAnsi="Garamond"/>
        </w:rPr>
      </w:pPr>
    </w:p>
    <w:p w:rsidR="0062575D" w:rsidRPr="001D3DF1" w:rsidRDefault="0062575D" w:rsidP="0062575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2575D" w:rsidRPr="001D3DF1" w:rsidTr="008D7563"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2575D" w:rsidRPr="001D3DF1" w:rsidTr="008D7563"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62575D" w:rsidRPr="001D3DF1" w:rsidRDefault="0062575D" w:rsidP="0062575D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62575D" w:rsidRPr="001D3DF1" w:rsidTr="008D7563"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2575D" w:rsidRPr="001D3DF1" w:rsidTr="008D7563"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62575D" w:rsidRPr="001D3DF1" w:rsidRDefault="0062575D" w:rsidP="008D7563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02A17" w:rsidRDefault="00F02A17" w:rsidP="00586A1B">
      <w:pPr>
        <w:spacing w:after="0" w:line="240" w:lineRule="auto"/>
        <w:rPr>
          <w:rFonts w:ascii="Garamond" w:hAnsi="Garamond"/>
          <w:i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PESO DELL’OBIETTIVO</w:t>
      </w:r>
      <w:r w:rsidRPr="001D3DF1"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</w:t>
      </w:r>
      <w:r w:rsidRPr="001D3DF1">
        <w:rPr>
          <w:rFonts w:ascii="Garamond" w:hAnsi="Garamond"/>
        </w:rPr>
        <w:t>5%</w:t>
      </w:r>
    </w:p>
    <w:p w:rsidR="00F02A17" w:rsidRDefault="00F02A17" w:rsidP="00586A1B">
      <w:pPr>
        <w:spacing w:after="0" w:line="240" w:lineRule="auto"/>
        <w:rPr>
          <w:rFonts w:ascii="Garamond" w:hAnsi="Garamond"/>
          <w:i/>
        </w:rPr>
      </w:pPr>
    </w:p>
    <w:p w:rsidR="00586A1B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VALORE ATTESO</w:t>
      </w:r>
      <w:r w:rsidRPr="001D3DF1">
        <w:rPr>
          <w:rFonts w:ascii="Garamond" w:hAnsi="Garamond"/>
        </w:rPr>
        <w:t xml:space="preserve">: 100% (0 giorni di </w:t>
      </w:r>
      <w:proofErr w:type="gramStart"/>
      <w:r w:rsidRPr="001D3DF1">
        <w:rPr>
          <w:rFonts w:ascii="Garamond" w:hAnsi="Garamond"/>
        </w:rPr>
        <w:t>ritardo)</w:t>
      </w:r>
      <w:r w:rsidRPr="001D3DF1">
        <w:rPr>
          <w:rFonts w:ascii="Garamond" w:hAnsi="Garamond"/>
        </w:rPr>
        <w:tab/>
      </w:r>
      <w:proofErr w:type="gramEnd"/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  <w:i/>
        </w:rPr>
        <w:t>VALORE MINIMO</w:t>
      </w:r>
      <w:r w:rsidRPr="001D3DF1">
        <w:rPr>
          <w:rFonts w:ascii="Garamond" w:hAnsi="Garamond"/>
        </w:rPr>
        <w:t>: 0% (1 giorno di ritardo)</w:t>
      </w:r>
    </w:p>
    <w:p w:rsidR="00F02A17" w:rsidRDefault="00F02A17" w:rsidP="00586A1B">
      <w:pPr>
        <w:spacing w:after="0" w:line="240" w:lineRule="auto"/>
        <w:rPr>
          <w:rFonts w:ascii="Garamond" w:hAnsi="Garamond"/>
          <w:i/>
        </w:rPr>
      </w:pPr>
    </w:p>
    <w:p w:rsidR="0062575D" w:rsidRPr="001D3DF1" w:rsidRDefault="00586A1B" w:rsidP="00586A1B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INDICATORE</w:t>
      </w:r>
      <w:r w:rsidRPr="001D3DF1">
        <w:rPr>
          <w:rFonts w:ascii="Garamond" w:hAnsi="Garamond"/>
        </w:rPr>
        <w:t>: giorni di ritardo</w:t>
      </w:r>
    </w:p>
    <w:p w:rsidR="000523B0" w:rsidRDefault="000523B0" w:rsidP="00586A1B">
      <w:pPr>
        <w:spacing w:after="0" w:line="240" w:lineRule="auto"/>
        <w:rPr>
          <w:rFonts w:ascii="Garamond" w:hAnsi="Garamond"/>
        </w:rPr>
      </w:pPr>
    </w:p>
    <w:p w:rsidR="00F02A17" w:rsidRDefault="00F02A17" w:rsidP="00586A1B">
      <w:pPr>
        <w:spacing w:after="0" w:line="240" w:lineRule="auto"/>
        <w:rPr>
          <w:rFonts w:ascii="Garamond" w:hAnsi="Garamond"/>
        </w:rPr>
      </w:pPr>
    </w:p>
    <w:p w:rsidR="00F02A17" w:rsidRPr="001D3DF1" w:rsidRDefault="00F02A17" w:rsidP="00586A1B">
      <w:pPr>
        <w:spacing w:after="0" w:line="240" w:lineRule="auto"/>
        <w:rPr>
          <w:rFonts w:ascii="Garamond" w:hAnsi="Garamond"/>
        </w:rPr>
      </w:pPr>
    </w:p>
    <w:p w:rsidR="000523B0" w:rsidRPr="001D3DF1" w:rsidRDefault="000523B0" w:rsidP="000523B0">
      <w:pPr>
        <w:spacing w:after="0" w:line="240" w:lineRule="auto"/>
        <w:jc w:val="both"/>
        <w:rPr>
          <w:rFonts w:ascii="Garamond" w:hAnsi="Garamond"/>
          <w:b/>
        </w:rPr>
      </w:pPr>
      <w:r w:rsidRPr="001D3DF1">
        <w:rPr>
          <w:rFonts w:ascii="Garamond" w:hAnsi="Garamond"/>
          <w:u w:val="single"/>
        </w:rPr>
        <w:lastRenderedPageBreak/>
        <w:t xml:space="preserve">OBIETTIVO 5: </w:t>
      </w:r>
      <w:r w:rsidRPr="001D3DF1">
        <w:rPr>
          <w:rFonts w:ascii="Garamond" w:hAnsi="Garamond"/>
          <w:b/>
        </w:rPr>
        <w:t>Nomina degli incaricati degli interventi ispettivi e degli incaricati di funzione di ufficiali di polizia giudiziaria, entro il 31.10.2019.</w:t>
      </w:r>
    </w:p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1276"/>
        <w:gridCol w:w="1418"/>
        <w:gridCol w:w="1417"/>
        <w:gridCol w:w="1899"/>
        <w:gridCol w:w="2263"/>
      </w:tblGrid>
      <w:tr w:rsidR="000523B0" w:rsidRPr="001D3DF1" w:rsidTr="00F02A17">
        <w:tc>
          <w:tcPr>
            <w:tcW w:w="2263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ATTIVITA’</w:t>
            </w:r>
          </w:p>
        </w:tc>
        <w:tc>
          <w:tcPr>
            <w:tcW w:w="1276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FINE ATTIVITA’</w:t>
            </w:r>
          </w:p>
        </w:tc>
        <w:tc>
          <w:tcPr>
            <w:tcW w:w="189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REPORT</w:t>
            </w:r>
          </w:p>
        </w:tc>
        <w:tc>
          <w:tcPr>
            <w:tcW w:w="2263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OBIETTIVO ASSEGNATO</w:t>
            </w:r>
          </w:p>
        </w:tc>
      </w:tr>
      <w:tr w:rsidR="00F02A17" w:rsidRPr="001D3DF1" w:rsidTr="00F02A17">
        <w:tc>
          <w:tcPr>
            <w:tcW w:w="2263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Predisposizione nominativi degli incaricati degli interventi ispettivi e degli incaricati di funzione di ufficiali di polizia giudiziaria.</w:t>
            </w:r>
          </w:p>
        </w:tc>
        <w:tc>
          <w:tcPr>
            <w:tcW w:w="1276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Direzione Generale</w:t>
            </w:r>
          </w:p>
        </w:tc>
        <w:tc>
          <w:tcPr>
            <w:tcW w:w="1418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31.10.2019</w:t>
            </w:r>
          </w:p>
        </w:tc>
        <w:tc>
          <w:tcPr>
            <w:tcW w:w="1899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Predisposizione elenco idonei</w:t>
            </w:r>
            <w:r>
              <w:rPr>
                <w:rFonts w:ascii="Garamond" w:hAnsi="Garamond"/>
              </w:rPr>
              <w:t xml:space="preserve"> da nominare</w:t>
            </w:r>
          </w:p>
        </w:tc>
        <w:tc>
          <w:tcPr>
            <w:tcW w:w="2263" w:type="dxa"/>
          </w:tcPr>
          <w:p w:rsidR="00F02A17" w:rsidRPr="007609A7" w:rsidRDefault="00F02A17" w:rsidP="00F02A17">
            <w:pPr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</w:rPr>
              <w:t>Predisposizione nominativi degli incaricati degli interventi ispettivi e degli incaricati di funzione di ufficiali di polizia giudiziaria.</w:t>
            </w:r>
          </w:p>
        </w:tc>
      </w:tr>
    </w:tbl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</w:p>
    <w:p w:rsidR="000523B0" w:rsidRPr="001D3DF1" w:rsidRDefault="000523B0" w:rsidP="000523B0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523B0" w:rsidRPr="001D3DF1" w:rsidTr="009E31B9"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23B0" w:rsidRPr="001D3DF1" w:rsidTr="009E31B9"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</w:p>
    <w:p w:rsidR="000523B0" w:rsidRPr="001D3DF1" w:rsidRDefault="000523B0" w:rsidP="000523B0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523B0" w:rsidRPr="001D3DF1" w:rsidTr="009E31B9"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23B0" w:rsidRPr="001D3DF1" w:rsidTr="009E31B9"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</w:p>
    <w:p w:rsidR="000523B0" w:rsidRPr="001D3DF1" w:rsidRDefault="000523B0" w:rsidP="000523B0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523B0" w:rsidRPr="001D3DF1" w:rsidTr="009E31B9"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23B0" w:rsidRPr="001D3DF1" w:rsidTr="009E31B9"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523B0" w:rsidRPr="001D3DF1" w:rsidRDefault="000523B0" w:rsidP="000523B0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0523B0" w:rsidRPr="001D3DF1" w:rsidTr="009E31B9"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523B0" w:rsidRPr="001D3DF1" w:rsidTr="009E31B9"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0523B0" w:rsidRPr="001D3DF1" w:rsidRDefault="000523B0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F02A17" w:rsidRDefault="00F02A17" w:rsidP="000523B0">
      <w:pPr>
        <w:spacing w:after="0" w:line="240" w:lineRule="auto"/>
        <w:rPr>
          <w:rFonts w:ascii="Garamond" w:hAnsi="Garamond"/>
          <w:i/>
        </w:rPr>
      </w:pPr>
    </w:p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PESO DELL’OBIETTIVO</w:t>
      </w:r>
      <w:r w:rsidRPr="001D3DF1"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10</w:t>
      </w:r>
      <w:r w:rsidRPr="001D3DF1">
        <w:rPr>
          <w:rFonts w:ascii="Garamond" w:hAnsi="Garamond"/>
        </w:rPr>
        <w:t>%</w:t>
      </w:r>
    </w:p>
    <w:p w:rsidR="00F02A17" w:rsidRDefault="00F02A17" w:rsidP="000523B0">
      <w:pPr>
        <w:spacing w:after="0" w:line="240" w:lineRule="auto"/>
        <w:rPr>
          <w:rFonts w:ascii="Garamond" w:hAnsi="Garamond"/>
          <w:i/>
        </w:rPr>
      </w:pPr>
    </w:p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VALORE ATTESO</w:t>
      </w:r>
      <w:r w:rsidRPr="001D3DF1">
        <w:rPr>
          <w:rFonts w:ascii="Garamond" w:hAnsi="Garamond"/>
        </w:rPr>
        <w:t xml:space="preserve">: 100% (0 giorni di </w:t>
      </w:r>
      <w:proofErr w:type="gramStart"/>
      <w:r w:rsidRPr="001D3DF1">
        <w:rPr>
          <w:rFonts w:ascii="Garamond" w:hAnsi="Garamond"/>
        </w:rPr>
        <w:t>ritardo)</w:t>
      </w:r>
      <w:r w:rsidRPr="001D3DF1">
        <w:rPr>
          <w:rFonts w:ascii="Garamond" w:hAnsi="Garamond"/>
        </w:rPr>
        <w:tab/>
      </w:r>
      <w:proofErr w:type="gramEnd"/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  <w:i/>
        </w:rPr>
        <w:t>VALORE MINIMO</w:t>
      </w:r>
      <w:r w:rsidRPr="001D3DF1">
        <w:rPr>
          <w:rFonts w:ascii="Garamond" w:hAnsi="Garamond"/>
        </w:rPr>
        <w:t>: 0% (1 giorno di ritardo)</w:t>
      </w:r>
    </w:p>
    <w:p w:rsidR="00F02A17" w:rsidRDefault="00F02A17" w:rsidP="000523B0">
      <w:pPr>
        <w:spacing w:after="0" w:line="240" w:lineRule="auto"/>
        <w:rPr>
          <w:rFonts w:ascii="Garamond" w:hAnsi="Garamond"/>
          <w:i/>
        </w:rPr>
      </w:pPr>
    </w:p>
    <w:p w:rsidR="000523B0" w:rsidRPr="001D3DF1" w:rsidRDefault="000523B0" w:rsidP="000523B0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INDICATORE</w:t>
      </w:r>
      <w:r w:rsidRPr="001D3DF1">
        <w:rPr>
          <w:rFonts w:ascii="Garamond" w:hAnsi="Garamond"/>
        </w:rPr>
        <w:t>: giorni di ritardo</w:t>
      </w:r>
    </w:p>
    <w:p w:rsidR="000523B0" w:rsidRDefault="000523B0" w:rsidP="00586A1B">
      <w:pPr>
        <w:spacing w:after="0" w:line="240" w:lineRule="auto"/>
        <w:rPr>
          <w:rFonts w:ascii="Garamond" w:hAnsi="Garamond"/>
        </w:rPr>
      </w:pPr>
    </w:p>
    <w:p w:rsidR="00F02A17" w:rsidRDefault="00F02A17" w:rsidP="00586A1B">
      <w:pPr>
        <w:spacing w:after="0" w:line="240" w:lineRule="auto"/>
        <w:rPr>
          <w:rFonts w:ascii="Garamond" w:hAnsi="Garamond"/>
        </w:rPr>
      </w:pPr>
    </w:p>
    <w:p w:rsidR="00F02A17" w:rsidRPr="001D3DF1" w:rsidRDefault="00F02A17" w:rsidP="00586A1B">
      <w:pPr>
        <w:spacing w:after="0" w:line="240" w:lineRule="auto"/>
        <w:rPr>
          <w:rFonts w:ascii="Garamond" w:hAnsi="Garamond"/>
        </w:rPr>
      </w:pPr>
    </w:p>
    <w:p w:rsidR="000E6553" w:rsidRPr="001D3DF1" w:rsidRDefault="000E6553" w:rsidP="000E6553">
      <w:pPr>
        <w:spacing w:after="0" w:line="240" w:lineRule="auto"/>
        <w:jc w:val="both"/>
        <w:rPr>
          <w:rFonts w:ascii="Garamond" w:hAnsi="Garamond"/>
          <w:b/>
        </w:rPr>
      </w:pPr>
      <w:r w:rsidRPr="001D3DF1">
        <w:rPr>
          <w:rFonts w:ascii="Garamond" w:hAnsi="Garamond"/>
          <w:u w:val="single"/>
        </w:rPr>
        <w:lastRenderedPageBreak/>
        <w:t xml:space="preserve">OBIETTIVO 6: </w:t>
      </w:r>
      <w:r w:rsidRPr="001D3DF1">
        <w:rPr>
          <w:rFonts w:ascii="Garamond" w:hAnsi="Garamond"/>
          <w:b/>
        </w:rPr>
        <w:t>Approvazione Regolamento sull’ordinamento degli uffici e servizi di ARTA, entro il 31.07.2019.</w:t>
      </w:r>
    </w:p>
    <w:p w:rsidR="000E6553" w:rsidRPr="001D3DF1" w:rsidRDefault="000E6553" w:rsidP="000E6553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774"/>
        <w:gridCol w:w="2332"/>
        <w:gridCol w:w="1418"/>
        <w:gridCol w:w="1275"/>
        <w:gridCol w:w="1554"/>
        <w:gridCol w:w="2183"/>
      </w:tblGrid>
      <w:tr w:rsidR="000E6553" w:rsidRPr="001D3DF1" w:rsidTr="00F02A17">
        <w:tc>
          <w:tcPr>
            <w:tcW w:w="1774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ATTIVITA’</w:t>
            </w:r>
          </w:p>
        </w:tc>
        <w:tc>
          <w:tcPr>
            <w:tcW w:w="2332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INIZIO ATTIVITA’</w:t>
            </w:r>
          </w:p>
        </w:tc>
        <w:tc>
          <w:tcPr>
            <w:tcW w:w="1275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FINE ATTIVITA’</w:t>
            </w:r>
          </w:p>
        </w:tc>
        <w:tc>
          <w:tcPr>
            <w:tcW w:w="1554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REPORT</w:t>
            </w:r>
          </w:p>
        </w:tc>
        <w:tc>
          <w:tcPr>
            <w:tcW w:w="2183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</w:rPr>
            </w:pPr>
            <w:r w:rsidRPr="001D3DF1">
              <w:rPr>
                <w:rFonts w:ascii="Garamond" w:hAnsi="Garamond"/>
              </w:rPr>
              <w:t>OBIETTIVO ASSEGNATO</w:t>
            </w:r>
          </w:p>
        </w:tc>
      </w:tr>
      <w:tr w:rsidR="00F02A17" w:rsidRPr="001D3DF1" w:rsidTr="00F02A17">
        <w:tc>
          <w:tcPr>
            <w:tcW w:w="1774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Predisposizione Regolamento sull’ordinamento degli uffici e servizi di ARTA.</w:t>
            </w:r>
          </w:p>
        </w:tc>
        <w:tc>
          <w:tcPr>
            <w:tcW w:w="2332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Strutture coinvolte: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Direzione Generale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Amministrativa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Area Tecnica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L’Aquila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Chieti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Pescara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Teramo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- Distretto San Salvo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Amministrativo</w:t>
            </w:r>
          </w:p>
        </w:tc>
        <w:tc>
          <w:tcPr>
            <w:tcW w:w="1418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01.01.2019</w:t>
            </w:r>
          </w:p>
        </w:tc>
        <w:tc>
          <w:tcPr>
            <w:tcW w:w="1275" w:type="dxa"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Pr="007609A7" w:rsidRDefault="00F02A17" w:rsidP="00F02A17">
            <w:pPr>
              <w:jc w:val="center"/>
              <w:rPr>
                <w:rFonts w:ascii="Garamond" w:hAnsi="Garamond"/>
              </w:rPr>
            </w:pPr>
            <w:r w:rsidRPr="007609A7">
              <w:rPr>
                <w:rFonts w:ascii="Garamond" w:hAnsi="Garamond"/>
              </w:rPr>
              <w:t>31.07.2019</w:t>
            </w:r>
          </w:p>
        </w:tc>
        <w:tc>
          <w:tcPr>
            <w:tcW w:w="1554" w:type="dxa"/>
          </w:tcPr>
          <w:p w:rsidR="00F02A17" w:rsidRPr="0023318C" w:rsidRDefault="00F02A17" w:rsidP="00F02A17">
            <w:pPr>
              <w:rPr>
                <w:rFonts w:ascii="Garamond" w:hAnsi="Garamond"/>
              </w:rPr>
            </w:pPr>
            <w:r w:rsidRPr="0023318C">
              <w:rPr>
                <w:rFonts w:ascii="Garamond" w:hAnsi="Garamond"/>
              </w:rPr>
              <w:t>Predisposizione bozza di regolamento entro il 30.06.2019.</w:t>
            </w:r>
          </w:p>
        </w:tc>
        <w:tc>
          <w:tcPr>
            <w:tcW w:w="2183" w:type="dxa"/>
          </w:tcPr>
          <w:p w:rsidR="00F02A17" w:rsidRPr="007609A7" w:rsidRDefault="00F02A17" w:rsidP="00F02A17">
            <w:pPr>
              <w:rPr>
                <w:rFonts w:ascii="Garamond" w:hAnsi="Garamond"/>
                <w:sz w:val="20"/>
                <w:szCs w:val="20"/>
              </w:rPr>
            </w:pPr>
            <w:r w:rsidRPr="007609A7">
              <w:rPr>
                <w:rFonts w:ascii="Garamond" w:hAnsi="Garamond"/>
              </w:rPr>
              <w:t>Approvazione Regolamento sull’ordinamento degli uffici e servizi di ARTA, entro il 31.07.2019.</w:t>
            </w:r>
          </w:p>
        </w:tc>
      </w:tr>
    </w:tbl>
    <w:p w:rsidR="000E6553" w:rsidRPr="001D3DF1" w:rsidRDefault="000E6553" w:rsidP="000E6553">
      <w:pPr>
        <w:spacing w:after="0" w:line="240" w:lineRule="auto"/>
        <w:rPr>
          <w:rFonts w:ascii="Garamond" w:hAnsi="Garamond"/>
        </w:rPr>
      </w:pPr>
    </w:p>
    <w:p w:rsidR="000E6553" w:rsidRPr="001D3DF1" w:rsidRDefault="000E6553" w:rsidP="000E6553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E6553" w:rsidRPr="001D3DF1" w:rsidTr="009E31B9"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6553" w:rsidRPr="001D3DF1" w:rsidTr="009E31B9"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0E6553" w:rsidRPr="001D3DF1" w:rsidRDefault="000E6553" w:rsidP="000E6553">
      <w:pPr>
        <w:spacing w:after="0" w:line="240" w:lineRule="auto"/>
        <w:rPr>
          <w:rFonts w:ascii="Garamond" w:hAnsi="Garamond"/>
        </w:rPr>
      </w:pPr>
    </w:p>
    <w:p w:rsidR="000E6553" w:rsidRPr="001D3DF1" w:rsidRDefault="000E6553" w:rsidP="000E6553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E6553" w:rsidRPr="001D3DF1" w:rsidTr="009E31B9"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6553" w:rsidRPr="001D3DF1" w:rsidTr="009E31B9"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0E6553" w:rsidRPr="001D3DF1" w:rsidRDefault="000E6553" w:rsidP="000E6553">
      <w:pPr>
        <w:spacing w:after="0" w:line="240" w:lineRule="auto"/>
        <w:rPr>
          <w:rFonts w:ascii="Garamond" w:hAnsi="Garamond"/>
        </w:rPr>
      </w:pPr>
    </w:p>
    <w:p w:rsidR="000E6553" w:rsidRPr="001D3DF1" w:rsidRDefault="000E6553" w:rsidP="000E6553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0E6553" w:rsidRPr="001D3DF1" w:rsidTr="009E31B9"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6553" w:rsidRPr="001D3DF1" w:rsidTr="009E31B9"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0E6553" w:rsidRPr="001D3DF1" w:rsidRDefault="000E6553" w:rsidP="000E6553">
      <w:pPr>
        <w:spacing w:after="0" w:line="240" w:lineRule="auto"/>
        <w:rPr>
          <w:rFonts w:ascii="Garamond" w:hAnsi="Garamond"/>
          <w:i/>
        </w:rPr>
      </w:pPr>
    </w:p>
    <w:p w:rsidR="000E6553" w:rsidRPr="001D3DF1" w:rsidRDefault="000E6553" w:rsidP="000E6553">
      <w:pPr>
        <w:spacing w:after="0" w:line="240" w:lineRule="auto"/>
        <w:rPr>
          <w:rFonts w:ascii="Garamond" w:hAnsi="Garamond"/>
          <w:i/>
        </w:rPr>
      </w:pPr>
      <w:r w:rsidRPr="001D3DF1"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0E6553" w:rsidRPr="001D3DF1" w:rsidTr="009E31B9"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0E6553" w:rsidRPr="001D3DF1" w:rsidTr="009E31B9"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OPPURE</w:t>
            </w:r>
          </w:p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</w:tcPr>
          <w:p w:rsidR="000E6553" w:rsidRPr="001D3DF1" w:rsidRDefault="000E6553" w:rsidP="009E31B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1D3DF1"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0E6553" w:rsidRPr="001D3DF1" w:rsidRDefault="000E6553" w:rsidP="000E6553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PESO DELL’OBIETTIVO</w:t>
      </w:r>
      <w:r w:rsidRPr="001D3DF1"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15</w:t>
      </w:r>
      <w:r w:rsidRPr="001D3DF1">
        <w:rPr>
          <w:rFonts w:ascii="Garamond" w:hAnsi="Garamond"/>
        </w:rPr>
        <w:t>%</w:t>
      </w:r>
    </w:p>
    <w:p w:rsidR="000E6553" w:rsidRPr="001D3DF1" w:rsidRDefault="000E6553" w:rsidP="000E6553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VALORE ATTESO</w:t>
      </w:r>
      <w:r w:rsidRPr="001D3DF1">
        <w:rPr>
          <w:rFonts w:ascii="Garamond" w:hAnsi="Garamond"/>
        </w:rPr>
        <w:t xml:space="preserve">: 100% (0 giorni di </w:t>
      </w:r>
      <w:proofErr w:type="gramStart"/>
      <w:r w:rsidRPr="001D3DF1">
        <w:rPr>
          <w:rFonts w:ascii="Garamond" w:hAnsi="Garamond"/>
        </w:rPr>
        <w:t>ritardo)</w:t>
      </w:r>
      <w:r w:rsidRPr="001D3DF1">
        <w:rPr>
          <w:rFonts w:ascii="Garamond" w:hAnsi="Garamond"/>
        </w:rPr>
        <w:tab/>
      </w:r>
      <w:proofErr w:type="gramEnd"/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</w:rPr>
        <w:tab/>
      </w:r>
      <w:r w:rsidRPr="001D3DF1">
        <w:rPr>
          <w:rFonts w:ascii="Garamond" w:hAnsi="Garamond"/>
          <w:i/>
        </w:rPr>
        <w:t>VALORE MINIMO</w:t>
      </w:r>
      <w:r w:rsidRPr="001D3DF1">
        <w:rPr>
          <w:rFonts w:ascii="Garamond" w:hAnsi="Garamond"/>
        </w:rPr>
        <w:t>: 0% (1 giorno di ritardo)</w:t>
      </w:r>
    </w:p>
    <w:p w:rsidR="000E6553" w:rsidRPr="001D3DF1" w:rsidRDefault="000E6553" w:rsidP="000E6553">
      <w:pPr>
        <w:spacing w:after="0" w:line="240" w:lineRule="auto"/>
        <w:rPr>
          <w:rFonts w:ascii="Garamond" w:hAnsi="Garamond"/>
        </w:rPr>
      </w:pPr>
      <w:r w:rsidRPr="001D3DF1">
        <w:rPr>
          <w:rFonts w:ascii="Garamond" w:hAnsi="Garamond"/>
          <w:i/>
        </w:rPr>
        <w:t>INDICATORE</w:t>
      </w:r>
      <w:r w:rsidRPr="001D3DF1">
        <w:rPr>
          <w:rFonts w:ascii="Garamond" w:hAnsi="Garamond"/>
        </w:rPr>
        <w:t>: giorni di ritardo</w:t>
      </w:r>
    </w:p>
    <w:p w:rsidR="006C693E" w:rsidRDefault="006C693E" w:rsidP="006C693E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7: </w:t>
      </w:r>
      <w:r>
        <w:rPr>
          <w:rFonts w:ascii="Garamond" w:hAnsi="Garamond"/>
          <w:b/>
        </w:rPr>
        <w:t>Passaggio al nuovo sistema LIMS, entro il 30.04.19.</w:t>
      </w:r>
    </w:p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268"/>
        <w:gridCol w:w="1418"/>
        <w:gridCol w:w="1417"/>
        <w:gridCol w:w="1843"/>
        <w:gridCol w:w="1843"/>
      </w:tblGrid>
      <w:tr w:rsidR="006C693E" w:rsidTr="006C693E">
        <w:trPr>
          <w:trHeight w:val="63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F02A17" w:rsidTr="006C69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17" w:rsidRDefault="00F02A17" w:rsidP="00F02A17">
            <w:pPr>
              <w:rPr>
                <w:rFonts w:ascii="Garamond" w:hAnsi="Garamond"/>
              </w:rPr>
            </w:pPr>
            <w:r w:rsidRPr="00F02A17">
              <w:rPr>
                <w:rFonts w:ascii="Garamond" w:hAnsi="Garamond"/>
              </w:rPr>
              <w:t>Passaggio al nuovo sistema LIMS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Direzione Generale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  <w:p w:rsidR="00F02A1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Coordinamento: Direttore Tecnico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17" w:rsidRDefault="00F02A17" w:rsidP="00F02A17">
            <w:pPr>
              <w:rPr>
                <w:rFonts w:ascii="Garamond" w:hAnsi="Garamond"/>
              </w:rPr>
            </w:pPr>
          </w:p>
          <w:p w:rsidR="00F02A17" w:rsidRDefault="00F02A17" w:rsidP="00F02A17">
            <w:pPr>
              <w:rPr>
                <w:rFonts w:ascii="Garamond" w:hAnsi="Garamond"/>
              </w:rPr>
            </w:pPr>
          </w:p>
          <w:p w:rsidR="00F02A17" w:rsidRDefault="00F02A17" w:rsidP="00F02A1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17" w:rsidRDefault="00F02A17" w:rsidP="00F02A17">
            <w:pPr>
              <w:rPr>
                <w:rFonts w:ascii="Garamond" w:hAnsi="Garamond"/>
              </w:rPr>
            </w:pPr>
          </w:p>
          <w:p w:rsidR="00F02A17" w:rsidRDefault="00F02A17" w:rsidP="00F02A17">
            <w:pPr>
              <w:jc w:val="center"/>
              <w:rPr>
                <w:rFonts w:ascii="Garamond" w:hAnsi="Garamond"/>
              </w:rPr>
            </w:pPr>
          </w:p>
          <w:p w:rsidR="00F02A17" w:rsidRDefault="00F02A17" w:rsidP="00F02A1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30.04.2019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17" w:rsidRPr="007609A7" w:rsidRDefault="00F02A17" w:rsidP="00F02A1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Verifica intermedia al 31</w:t>
            </w:r>
            <w:r w:rsidRPr="007609A7">
              <w:rPr>
                <w:rFonts w:ascii="Garamond" w:hAnsi="Garamond"/>
              </w:rPr>
              <w:t>.0</w:t>
            </w:r>
            <w:r>
              <w:rPr>
                <w:rFonts w:ascii="Garamond" w:hAnsi="Garamond"/>
              </w:rPr>
              <w:t>3</w:t>
            </w:r>
            <w:r w:rsidRPr="007609A7">
              <w:rPr>
                <w:rFonts w:ascii="Garamond" w:hAnsi="Garamond"/>
              </w:rPr>
              <w:t xml:space="preserve">.2019 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17" w:rsidRPr="00840DEE" w:rsidRDefault="00F02A17" w:rsidP="00F02A17">
            <w:pPr>
              <w:jc w:val="both"/>
              <w:rPr>
                <w:rFonts w:ascii="Garamond" w:hAnsi="Garamond"/>
              </w:rPr>
            </w:pPr>
            <w:r w:rsidRPr="00840DEE">
              <w:rPr>
                <w:rFonts w:ascii="Garamond" w:hAnsi="Garamond"/>
              </w:rPr>
              <w:t>Passaggio al nuovo sistema LIMS, entro il 30.04.19.</w:t>
            </w:r>
          </w:p>
          <w:p w:rsidR="00F02A17" w:rsidRPr="007609A7" w:rsidRDefault="00F02A17" w:rsidP="00F02A17">
            <w:pPr>
              <w:rPr>
                <w:rFonts w:ascii="Garamond" w:hAnsi="Garamond"/>
              </w:rPr>
            </w:pPr>
          </w:p>
        </w:tc>
      </w:tr>
    </w:tbl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C693E" w:rsidTr="006C693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C693E" w:rsidTr="006C693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C693E" w:rsidTr="006C693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C693E" w:rsidTr="006C693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169"/>
      </w:tblGrid>
      <w:tr w:rsidR="006C693E" w:rsidTr="006C693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C693E" w:rsidTr="006C693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020"/>
      </w:tblGrid>
      <w:tr w:rsidR="006C693E" w:rsidTr="006C693E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6C693E" w:rsidTr="006C693E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93E" w:rsidRDefault="006C693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F02A17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6C693E" w:rsidRDefault="006C693E" w:rsidP="006C693E">
      <w:pPr>
        <w:spacing w:after="0" w:line="240" w:lineRule="auto"/>
        <w:rPr>
          <w:rFonts w:ascii="Garamond" w:hAnsi="Garamond"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>ritardo)</w:t>
      </w:r>
      <w:r>
        <w:rPr>
          <w:rFonts w:ascii="Garamond" w:hAnsi="Garamond"/>
        </w:rPr>
        <w:tab/>
      </w:r>
      <w:proofErr w:type="gramEnd"/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6C693E" w:rsidRDefault="006C693E" w:rsidP="006C693E">
      <w:pPr>
        <w:spacing w:after="0" w:line="240" w:lineRule="auto"/>
        <w:rPr>
          <w:rFonts w:ascii="Garamond" w:hAnsi="Garamond"/>
          <w:i/>
        </w:rPr>
      </w:pPr>
    </w:p>
    <w:p w:rsidR="006C693E" w:rsidRDefault="006C693E" w:rsidP="006C693E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1D3DF1" w:rsidRDefault="001D3DF1" w:rsidP="001D3DF1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  <w:u w:val="single"/>
        </w:rPr>
        <w:lastRenderedPageBreak/>
        <w:t xml:space="preserve">OBIETTIVO 8: </w:t>
      </w:r>
      <w:r>
        <w:rPr>
          <w:rFonts w:ascii="Garamond" w:hAnsi="Garamond"/>
          <w:b/>
        </w:rPr>
        <w:t>Individuazione e nomina Responsabili del procedimento, entro il 3</w:t>
      </w:r>
      <w:r w:rsidR="006A3D62">
        <w:rPr>
          <w:rFonts w:ascii="Garamond" w:hAnsi="Garamond"/>
          <w:b/>
        </w:rPr>
        <w:t>1</w:t>
      </w:r>
      <w:r>
        <w:rPr>
          <w:rFonts w:ascii="Garamond" w:hAnsi="Garamond"/>
          <w:b/>
        </w:rPr>
        <w:t>.0</w:t>
      </w:r>
      <w:r w:rsidR="006A3D62">
        <w:rPr>
          <w:rFonts w:ascii="Garamond" w:hAnsi="Garamond"/>
          <w:b/>
        </w:rPr>
        <w:t>7</w:t>
      </w:r>
      <w:r>
        <w:rPr>
          <w:rFonts w:ascii="Garamond" w:hAnsi="Garamond"/>
          <w:b/>
        </w:rPr>
        <w:t>.19.</w:t>
      </w:r>
    </w:p>
    <w:p w:rsidR="001D3DF1" w:rsidRDefault="001D3DF1" w:rsidP="001D3DF1">
      <w:pPr>
        <w:spacing w:after="0" w:line="240" w:lineRule="auto"/>
        <w:jc w:val="both"/>
        <w:rPr>
          <w:rFonts w:ascii="Garamond" w:hAnsi="Garamond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1418"/>
        <w:gridCol w:w="2126"/>
        <w:gridCol w:w="1752"/>
      </w:tblGrid>
      <w:tr w:rsidR="001D3DF1" w:rsidTr="006A3D6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ATTIVITA’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INIZIO ATTIVITA’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FINE ATTIVITA’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REPORT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OBIETTIVO ASSEGNATO</w:t>
            </w:r>
          </w:p>
        </w:tc>
      </w:tr>
      <w:tr w:rsidR="006A3D62" w:rsidTr="006A3D62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Nomina Responsabili del procedimento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Strutture coinvolte: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Direzione Generale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Amministrativa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Area Tecnica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L’Aquila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Chieti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Pescara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Teramo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Distretto San Salvo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62" w:rsidRDefault="006A3D62" w:rsidP="006A3D62">
            <w:pPr>
              <w:rPr>
                <w:rFonts w:ascii="Garamond" w:hAnsi="Garamond"/>
              </w:rPr>
            </w:pPr>
          </w:p>
          <w:p w:rsidR="006A3D62" w:rsidRDefault="006A3D62" w:rsidP="006A3D62">
            <w:pPr>
              <w:rPr>
                <w:rFonts w:ascii="Garamond" w:hAnsi="Garamond"/>
              </w:rPr>
            </w:pPr>
          </w:p>
          <w:p w:rsidR="006A3D62" w:rsidRDefault="006A3D62" w:rsidP="006A3D62">
            <w:pPr>
              <w:rPr>
                <w:rFonts w:ascii="Garamond" w:hAnsi="Garamond"/>
              </w:rPr>
            </w:pPr>
          </w:p>
          <w:p w:rsidR="006A3D62" w:rsidRDefault="006A3D62" w:rsidP="006A3D62">
            <w:pPr>
              <w:rPr>
                <w:rFonts w:ascii="Garamond" w:hAnsi="Garamond"/>
              </w:rPr>
            </w:pPr>
          </w:p>
          <w:p w:rsidR="006A3D62" w:rsidRDefault="006A3D62" w:rsidP="006A3D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01.01.2019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62" w:rsidRDefault="006A3D62" w:rsidP="006A3D62">
            <w:pPr>
              <w:rPr>
                <w:rFonts w:ascii="Garamond" w:hAnsi="Garamond"/>
              </w:rPr>
            </w:pPr>
          </w:p>
          <w:p w:rsidR="006A3D62" w:rsidRDefault="006A3D62" w:rsidP="006A3D62">
            <w:pPr>
              <w:jc w:val="center"/>
              <w:rPr>
                <w:rFonts w:ascii="Garamond" w:hAnsi="Garamond"/>
              </w:rPr>
            </w:pPr>
          </w:p>
          <w:p w:rsidR="006A3D62" w:rsidRDefault="006A3D62" w:rsidP="006A3D62">
            <w:pPr>
              <w:jc w:val="center"/>
              <w:rPr>
                <w:rFonts w:ascii="Garamond" w:hAnsi="Garamond"/>
              </w:rPr>
            </w:pPr>
          </w:p>
          <w:p w:rsidR="006A3D62" w:rsidRDefault="006A3D62" w:rsidP="006A3D62">
            <w:pPr>
              <w:jc w:val="center"/>
              <w:rPr>
                <w:rFonts w:ascii="Garamond" w:hAnsi="Garamond"/>
              </w:rPr>
            </w:pPr>
          </w:p>
          <w:p w:rsidR="006A3D62" w:rsidRDefault="006A3D62" w:rsidP="006A3D62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31.07.2019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dei procedimenti.</w:t>
            </w: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 Individuazione del personale da incaricare.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62" w:rsidRDefault="006A3D62" w:rsidP="006A3D62">
            <w:pPr>
              <w:rPr>
                <w:rFonts w:ascii="Garamond" w:hAnsi="Garamond"/>
              </w:rPr>
            </w:pPr>
          </w:p>
          <w:p w:rsidR="006A3D62" w:rsidRDefault="006A3D62" w:rsidP="006A3D6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Individuazione e nomina Responsabili del procedimento.</w:t>
            </w:r>
          </w:p>
        </w:tc>
      </w:tr>
    </w:tbl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Strategicità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1D3DF1" w:rsidTr="001D3D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D3DF1" w:rsidTr="001D3D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secondario dell’Agenzia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Contribuisce indirettamente a conseguire un obiettivo primario dell’Agenzia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Costituisce un obiettivo strategico dell’Agenzia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E’ di grande strategicità per l’Agenzia</w:t>
            </w:r>
          </w:p>
        </w:tc>
      </w:tr>
    </w:tbl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Rilevanza esterna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1D3DF1" w:rsidTr="001D3D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D3DF1" w:rsidTr="001D3D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a rilevanza esclusivamente interna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di miglioramento del back-office con influenza diretta sull’efficienza del front-office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realizza un miglioramento dell’attività del front-office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Obiettivo che modifica radicalmente il rapporto con l’utenza esterna (ad esempio, istituzione di un nuovo servizio)</w:t>
            </w:r>
          </w:p>
        </w:tc>
      </w:tr>
    </w:tbl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Complessità dell’obiettivo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1D3DF1" w:rsidTr="001D3D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b/>
                <w: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D3DF1" w:rsidTr="001D3D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soltanto capacità esecutive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la messa in gioco di capacità tecniche e specialistiche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capacità tecniche e gestionali complesse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richiede l’utilizzo di capacità tecniche, di gestione, di coordinamento ed influenza su altre Strutture; l’obiettivo integra processi ed attività complesse</w:t>
            </w:r>
          </w:p>
        </w:tc>
      </w:tr>
    </w:tbl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  <w:i/>
        </w:rPr>
      </w:pPr>
      <w:r>
        <w:rPr>
          <w:rFonts w:ascii="Garamond" w:hAnsi="Garamond"/>
          <w:i/>
        </w:rPr>
        <w:t>Rapporto tra obiettivo e attività ordinaria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"/>
        <w:gridCol w:w="1019"/>
        <w:gridCol w:w="1019"/>
        <w:gridCol w:w="1019"/>
        <w:gridCol w:w="1019"/>
        <w:gridCol w:w="1019"/>
        <w:gridCol w:w="1020"/>
        <w:gridCol w:w="1020"/>
        <w:gridCol w:w="1020"/>
        <w:gridCol w:w="1311"/>
      </w:tblGrid>
      <w:tr w:rsidR="001D3DF1" w:rsidTr="001D3DF1"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b/>
                <w:dstrike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70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80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100</w:t>
            </w:r>
          </w:p>
        </w:tc>
      </w:tr>
      <w:tr w:rsidR="001D3DF1" w:rsidTr="001D3DF1"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realizzazione dell’obiettivo costituisce l’unica attività della Struttura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all’attività ordinaria principale del servizio.</w:t>
            </w:r>
          </w:p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OPPURE</w:t>
            </w:r>
          </w:p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ha la funzione di migliorare un aspetto della dimensione ordinaria del servizio che presentava livelli di efficacia/efficienza non sufficienti.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apporta un rilevante miglioramento ad una delle attività ordinarie del servizio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DF1" w:rsidRDefault="001D3DF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L’obiettivo attiene ad attività nuove che vengono svolte mantenendo contemporaneamente il livello qualitativo dell’attività ordinaria</w:t>
            </w:r>
          </w:p>
        </w:tc>
      </w:tr>
    </w:tbl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PESO DELL’OBIETTIVO</w:t>
      </w:r>
      <w:r>
        <w:rPr>
          <w:rFonts w:ascii="Garamond" w:hAnsi="Garamond"/>
        </w:rPr>
        <w:t xml:space="preserve">: </w:t>
      </w:r>
      <w:r w:rsidR="006A3D62">
        <w:rPr>
          <w:rFonts w:ascii="Garamond" w:hAnsi="Garamond"/>
        </w:rPr>
        <w:t>10</w:t>
      </w:r>
      <w:r>
        <w:rPr>
          <w:rFonts w:ascii="Garamond" w:hAnsi="Garamond"/>
        </w:rPr>
        <w:t>%</w:t>
      </w:r>
    </w:p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VALORE ATTESO</w:t>
      </w:r>
      <w:r>
        <w:rPr>
          <w:rFonts w:ascii="Garamond" w:hAnsi="Garamond"/>
        </w:rPr>
        <w:t xml:space="preserve">: 100% (0 giorni di </w:t>
      </w:r>
      <w:proofErr w:type="gramStart"/>
      <w:r>
        <w:rPr>
          <w:rFonts w:ascii="Garamond" w:hAnsi="Garamond"/>
        </w:rPr>
        <w:t xml:space="preserve">ritardo)   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  <w:i/>
        </w:rPr>
        <w:t>VALORE MINIMO</w:t>
      </w:r>
      <w:r>
        <w:rPr>
          <w:rFonts w:ascii="Garamond" w:hAnsi="Garamond"/>
        </w:rPr>
        <w:t>: 0% (1 giorno di ritardo)</w:t>
      </w:r>
    </w:p>
    <w:p w:rsidR="001D3DF1" w:rsidRDefault="001D3DF1" w:rsidP="001D3DF1">
      <w:pPr>
        <w:spacing w:after="0" w:line="240" w:lineRule="auto"/>
        <w:rPr>
          <w:rFonts w:ascii="Garamond" w:hAnsi="Garamond"/>
          <w:i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</w:rPr>
      </w:pPr>
      <w:r>
        <w:rPr>
          <w:rFonts w:ascii="Garamond" w:hAnsi="Garamond"/>
          <w:i/>
        </w:rPr>
        <w:t>INDICATORE</w:t>
      </w:r>
      <w:r>
        <w:rPr>
          <w:rFonts w:ascii="Garamond" w:hAnsi="Garamond"/>
        </w:rPr>
        <w:t>: giorni di ritardo</w:t>
      </w:r>
    </w:p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p w:rsidR="001D3DF1" w:rsidRDefault="001D3DF1" w:rsidP="001D3DF1">
      <w:pPr>
        <w:spacing w:after="0" w:line="240" w:lineRule="auto"/>
        <w:jc w:val="both"/>
        <w:rPr>
          <w:rFonts w:ascii="Garamond" w:hAnsi="Garamond"/>
          <w:b/>
        </w:rPr>
      </w:pPr>
    </w:p>
    <w:p w:rsidR="001D3DF1" w:rsidRDefault="001D3DF1" w:rsidP="001D3DF1">
      <w:pPr>
        <w:spacing w:after="0" w:line="240" w:lineRule="auto"/>
        <w:rPr>
          <w:rFonts w:ascii="Garamond" w:hAnsi="Garamond"/>
        </w:rPr>
      </w:pPr>
    </w:p>
    <w:sectPr w:rsidR="001D3DF1" w:rsidSect="00B61826">
      <w:pgSz w:w="11906" w:h="16838"/>
      <w:pgMar w:top="851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F1EC2"/>
    <w:multiLevelType w:val="hybridMultilevel"/>
    <w:tmpl w:val="476EAFF6"/>
    <w:lvl w:ilvl="0" w:tplc="6336A2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5B2A9E"/>
    <w:multiLevelType w:val="hybridMultilevel"/>
    <w:tmpl w:val="80AEF15E"/>
    <w:lvl w:ilvl="0" w:tplc="62AA93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3D52"/>
    <w:multiLevelType w:val="hybridMultilevel"/>
    <w:tmpl w:val="2B443D28"/>
    <w:lvl w:ilvl="0" w:tplc="4A68CC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DF416B"/>
    <w:multiLevelType w:val="hybridMultilevel"/>
    <w:tmpl w:val="13E0BA84"/>
    <w:lvl w:ilvl="0" w:tplc="41F81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25261F"/>
    <w:multiLevelType w:val="hybridMultilevel"/>
    <w:tmpl w:val="B2BEBD3C"/>
    <w:lvl w:ilvl="0" w:tplc="1F681F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68719E"/>
    <w:multiLevelType w:val="hybridMultilevel"/>
    <w:tmpl w:val="1A08F852"/>
    <w:lvl w:ilvl="0" w:tplc="00947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806F8"/>
    <w:multiLevelType w:val="hybridMultilevel"/>
    <w:tmpl w:val="08CE030C"/>
    <w:lvl w:ilvl="0" w:tplc="0F5C82FE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110884"/>
    <w:multiLevelType w:val="hybridMultilevel"/>
    <w:tmpl w:val="F934C9C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DB792D"/>
    <w:multiLevelType w:val="hybridMultilevel"/>
    <w:tmpl w:val="F816E73C"/>
    <w:lvl w:ilvl="0" w:tplc="9580C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6B2AB0"/>
    <w:multiLevelType w:val="hybridMultilevel"/>
    <w:tmpl w:val="2B723014"/>
    <w:lvl w:ilvl="0" w:tplc="9384CDD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EF686F"/>
    <w:multiLevelType w:val="hybridMultilevel"/>
    <w:tmpl w:val="B9EE51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10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9A"/>
    <w:rsid w:val="00010637"/>
    <w:rsid w:val="00027BFC"/>
    <w:rsid w:val="00031121"/>
    <w:rsid w:val="00031494"/>
    <w:rsid w:val="00033A89"/>
    <w:rsid w:val="000523B0"/>
    <w:rsid w:val="000B44CC"/>
    <w:rsid w:val="000D3D39"/>
    <w:rsid w:val="000E6553"/>
    <w:rsid w:val="00122777"/>
    <w:rsid w:val="001855A1"/>
    <w:rsid w:val="0019590A"/>
    <w:rsid w:val="001C013C"/>
    <w:rsid w:val="001D045F"/>
    <w:rsid w:val="001D3DF1"/>
    <w:rsid w:val="0021309D"/>
    <w:rsid w:val="00216066"/>
    <w:rsid w:val="00272AF6"/>
    <w:rsid w:val="002C47ED"/>
    <w:rsid w:val="002C71FD"/>
    <w:rsid w:val="002E3282"/>
    <w:rsid w:val="00333391"/>
    <w:rsid w:val="00345B7C"/>
    <w:rsid w:val="003618E1"/>
    <w:rsid w:val="003E5263"/>
    <w:rsid w:val="00410935"/>
    <w:rsid w:val="00421336"/>
    <w:rsid w:val="00434514"/>
    <w:rsid w:val="004402C5"/>
    <w:rsid w:val="004870CF"/>
    <w:rsid w:val="00496B82"/>
    <w:rsid w:val="004A1702"/>
    <w:rsid w:val="004B407F"/>
    <w:rsid w:val="004C18F9"/>
    <w:rsid w:val="004D6FDD"/>
    <w:rsid w:val="004F28DC"/>
    <w:rsid w:val="004F38A9"/>
    <w:rsid w:val="004F4AD7"/>
    <w:rsid w:val="005413F6"/>
    <w:rsid w:val="00561A20"/>
    <w:rsid w:val="0056756B"/>
    <w:rsid w:val="00586A1B"/>
    <w:rsid w:val="005B21E1"/>
    <w:rsid w:val="005B4BE8"/>
    <w:rsid w:val="005E5E53"/>
    <w:rsid w:val="006206E5"/>
    <w:rsid w:val="0062575D"/>
    <w:rsid w:val="00637662"/>
    <w:rsid w:val="00652AB0"/>
    <w:rsid w:val="006A3D62"/>
    <w:rsid w:val="006C693E"/>
    <w:rsid w:val="006C6C7F"/>
    <w:rsid w:val="006F760D"/>
    <w:rsid w:val="00752408"/>
    <w:rsid w:val="0079064B"/>
    <w:rsid w:val="007F60AC"/>
    <w:rsid w:val="007F740A"/>
    <w:rsid w:val="00827692"/>
    <w:rsid w:val="00831373"/>
    <w:rsid w:val="00835A3D"/>
    <w:rsid w:val="00871FA5"/>
    <w:rsid w:val="008913D2"/>
    <w:rsid w:val="008D7563"/>
    <w:rsid w:val="008D7A78"/>
    <w:rsid w:val="008E4A0A"/>
    <w:rsid w:val="008F4906"/>
    <w:rsid w:val="008F493A"/>
    <w:rsid w:val="00911CE6"/>
    <w:rsid w:val="00917380"/>
    <w:rsid w:val="0098307F"/>
    <w:rsid w:val="00986764"/>
    <w:rsid w:val="009B3507"/>
    <w:rsid w:val="009B4317"/>
    <w:rsid w:val="009D555C"/>
    <w:rsid w:val="009E31B9"/>
    <w:rsid w:val="009E40BF"/>
    <w:rsid w:val="009F07F1"/>
    <w:rsid w:val="00A068E8"/>
    <w:rsid w:val="00A33ABD"/>
    <w:rsid w:val="00A33BC8"/>
    <w:rsid w:val="00A50E5B"/>
    <w:rsid w:val="00A77C8D"/>
    <w:rsid w:val="00A806BD"/>
    <w:rsid w:val="00A84277"/>
    <w:rsid w:val="00A8733F"/>
    <w:rsid w:val="00AD2D1C"/>
    <w:rsid w:val="00AE05FE"/>
    <w:rsid w:val="00B215E5"/>
    <w:rsid w:val="00B36D9A"/>
    <w:rsid w:val="00B46427"/>
    <w:rsid w:val="00B61826"/>
    <w:rsid w:val="00B6316E"/>
    <w:rsid w:val="00BD3199"/>
    <w:rsid w:val="00BE47D1"/>
    <w:rsid w:val="00C21652"/>
    <w:rsid w:val="00C83F2D"/>
    <w:rsid w:val="00D03CF1"/>
    <w:rsid w:val="00D307B4"/>
    <w:rsid w:val="00D406D0"/>
    <w:rsid w:val="00D43D0F"/>
    <w:rsid w:val="00D440E2"/>
    <w:rsid w:val="00D637FE"/>
    <w:rsid w:val="00D65523"/>
    <w:rsid w:val="00D766A6"/>
    <w:rsid w:val="00D92D1F"/>
    <w:rsid w:val="00DE09E4"/>
    <w:rsid w:val="00E315C6"/>
    <w:rsid w:val="00E40B2D"/>
    <w:rsid w:val="00EB48F3"/>
    <w:rsid w:val="00EF5573"/>
    <w:rsid w:val="00F02A17"/>
    <w:rsid w:val="00F16B3E"/>
    <w:rsid w:val="00F66FD4"/>
    <w:rsid w:val="00FC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A2B07-B978-4431-9A56-C0291839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73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F28D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6BD"/>
    <w:rPr>
      <w:rFonts w:ascii="Segoe UI" w:hAnsi="Segoe UI" w:cs="Segoe UI"/>
      <w:sz w:val="18"/>
      <w:szCs w:val="18"/>
    </w:rPr>
  </w:style>
  <w:style w:type="paragraph" w:styleId="Rientrocorpodeltesto2">
    <w:name w:val="Body Text Indent 2"/>
    <w:basedOn w:val="Normale"/>
    <w:link w:val="Rientrocorpodeltesto2Carattere"/>
    <w:rsid w:val="008913D2"/>
    <w:pPr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13D2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3504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D'Onofrio</dc:creator>
  <cp:keywords/>
  <dc:description/>
  <cp:lastModifiedBy>Ernesto D'Onofrio</cp:lastModifiedBy>
  <cp:revision>6</cp:revision>
  <cp:lastPrinted>2018-02-21T15:26:00Z</cp:lastPrinted>
  <dcterms:created xsi:type="dcterms:W3CDTF">2019-03-25T15:05:00Z</dcterms:created>
  <dcterms:modified xsi:type="dcterms:W3CDTF">2019-03-25T15:54:00Z</dcterms:modified>
</cp:coreProperties>
</file>